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76A8" w14:textId="2A715541" w:rsidR="004A031B" w:rsidRPr="009F6759" w:rsidRDefault="004A031B" w:rsidP="009F6759">
      <w:pPr>
        <w:pStyle w:val="Kappale"/>
        <w:rPr>
          <w:szCs w:val="24"/>
        </w:rPr>
      </w:pPr>
    </w:p>
    <w:p w14:paraId="51DE65A3" w14:textId="6A596A6E" w:rsidR="004A031B" w:rsidRPr="004A031B" w:rsidRDefault="004A031B" w:rsidP="2AACD44F">
      <w:pPr>
        <w:pStyle w:val="Paaotsikko"/>
      </w:pPr>
    </w:p>
    <w:p w14:paraId="61C1F63E" w14:textId="15F9657D" w:rsidR="004A031B" w:rsidRPr="004A031B" w:rsidRDefault="004A031B" w:rsidP="2AACD44F">
      <w:pPr>
        <w:pStyle w:val="Paaotsikko"/>
      </w:pPr>
    </w:p>
    <w:p w14:paraId="00ACA398" w14:textId="0BA74D08" w:rsidR="004A031B" w:rsidRPr="004A031B" w:rsidRDefault="50D1B0E6" w:rsidP="2AACD44F">
      <w:pPr>
        <w:pStyle w:val="Paaotsikko"/>
      </w:pPr>
      <w:r>
        <w:t>STEP EDUCATION STUDENT DORMITORY REGULATIONS AND THEIR AIMS</w:t>
      </w:r>
    </w:p>
    <w:p w14:paraId="7A0CB2D1" w14:textId="77777777" w:rsidR="004A031B" w:rsidRPr="004A031B" w:rsidRDefault="004A031B" w:rsidP="004A031B"/>
    <w:p w14:paraId="5434E965" w14:textId="702E66ED" w:rsidR="004A031B" w:rsidRPr="00794F34" w:rsidRDefault="004A031B" w:rsidP="50D1B0E6">
      <w:pPr>
        <w:tabs>
          <w:tab w:val="left" w:pos="426"/>
        </w:tabs>
        <w:ind w:left="426" w:hanging="426"/>
      </w:pPr>
      <w:r>
        <w:t xml:space="preserve">1. </w:t>
      </w:r>
      <w:r>
        <w:tab/>
        <w:t>The dormitory regulations are applicable to those residing in or visiting the dormitory facilities. Students residing in the dormitory are responsible for ensuring that their guests observe these regulations. The regulations are valid for the duration of residency.</w:t>
      </w:r>
    </w:p>
    <w:p w14:paraId="0CEABB9C" w14:textId="77777777" w:rsidR="004A031B" w:rsidRPr="00794F34" w:rsidRDefault="004A031B" w:rsidP="00040255">
      <w:pPr>
        <w:tabs>
          <w:tab w:val="left" w:pos="426"/>
        </w:tabs>
        <w:ind w:left="426" w:hanging="426"/>
      </w:pPr>
    </w:p>
    <w:p w14:paraId="242C0313" w14:textId="77777777" w:rsidR="004A031B" w:rsidRPr="00794F34" w:rsidRDefault="004A031B" w:rsidP="50D1B0E6">
      <w:pPr>
        <w:tabs>
          <w:tab w:val="left" w:pos="426"/>
        </w:tabs>
        <w:ind w:left="426" w:hanging="426"/>
      </w:pPr>
      <w:r>
        <w:t xml:space="preserve">2. </w:t>
      </w:r>
      <w:r>
        <w:tab/>
        <w:t>The regulations are in place to support students in becoming independent and to encourage responsible behaviour.</w:t>
      </w:r>
    </w:p>
    <w:p w14:paraId="477EBA9B" w14:textId="77777777" w:rsidR="004A031B" w:rsidRPr="00794F34" w:rsidRDefault="004A031B" w:rsidP="00040255">
      <w:pPr>
        <w:tabs>
          <w:tab w:val="left" w:pos="426"/>
        </w:tabs>
        <w:ind w:left="426" w:hanging="426"/>
      </w:pPr>
    </w:p>
    <w:p w14:paraId="63C9A9D1" w14:textId="2EAB4136" w:rsidR="004A031B" w:rsidRPr="00794F34" w:rsidRDefault="004A031B" w:rsidP="50D1B0E6">
      <w:pPr>
        <w:tabs>
          <w:tab w:val="left" w:pos="426"/>
        </w:tabs>
        <w:ind w:left="426" w:hanging="426"/>
      </w:pPr>
      <w:r>
        <w:t xml:space="preserve">3. </w:t>
      </w:r>
      <w:r>
        <w:tab/>
        <w:t xml:space="preserve">The aim of the regulations is to ensure a safe, comfortable and calm environment for living and studying and one that supports the well-being of students. </w:t>
      </w:r>
    </w:p>
    <w:p w14:paraId="4A84AB24" w14:textId="77777777" w:rsidR="004A031B" w:rsidRPr="00794F34" w:rsidRDefault="004A031B" w:rsidP="00040255">
      <w:pPr>
        <w:tabs>
          <w:tab w:val="left" w:pos="426"/>
        </w:tabs>
        <w:ind w:left="426" w:hanging="426"/>
      </w:pPr>
    </w:p>
    <w:p w14:paraId="5EA6535A" w14:textId="77777777" w:rsidR="004A031B" w:rsidRPr="00794F34" w:rsidRDefault="004A031B" w:rsidP="50D1B0E6">
      <w:pPr>
        <w:tabs>
          <w:tab w:val="left" w:pos="426"/>
        </w:tabs>
        <w:ind w:left="426" w:hanging="426"/>
      </w:pPr>
      <w:r>
        <w:t xml:space="preserve">4. </w:t>
      </w:r>
      <w:r>
        <w:tab/>
        <w:t>The aim of the regulations is to support and facilitate students’ learning and growth as well as community inclusion and its development as part of the educational environment of STEP Education.</w:t>
      </w:r>
    </w:p>
    <w:p w14:paraId="2DD88448" w14:textId="77777777" w:rsidR="004A031B" w:rsidRPr="00794F34" w:rsidRDefault="004A031B" w:rsidP="00040255">
      <w:pPr>
        <w:tabs>
          <w:tab w:val="left" w:pos="426"/>
        </w:tabs>
        <w:ind w:left="426" w:hanging="426"/>
      </w:pPr>
    </w:p>
    <w:p w14:paraId="665776CD" w14:textId="754203B8" w:rsidR="004A031B" w:rsidRDefault="004A031B" w:rsidP="50D1B0E6">
      <w:pPr>
        <w:tabs>
          <w:tab w:val="left" w:pos="426"/>
        </w:tabs>
        <w:ind w:left="426" w:hanging="426"/>
      </w:pPr>
      <w:r>
        <w:t xml:space="preserve">5. </w:t>
      </w:r>
      <w:r>
        <w:tab/>
      </w:r>
      <w:r>
        <w:rPr>
          <w:u w:val="single"/>
        </w:rPr>
        <w:t>Every resident shall maintain an atmosphere that is conducive to living and studying.</w:t>
      </w:r>
      <w:r>
        <w:t xml:space="preserve"> </w:t>
      </w:r>
    </w:p>
    <w:p w14:paraId="00958F4D" w14:textId="04A72E5B" w:rsidR="00794F34" w:rsidRDefault="00794F34" w:rsidP="50D1B0E6">
      <w:pPr>
        <w:tabs>
          <w:tab w:val="left" w:pos="426"/>
        </w:tabs>
        <w:ind w:left="426" w:hanging="426"/>
      </w:pPr>
    </w:p>
    <w:p w14:paraId="1CAA0113" w14:textId="40F7F4BA" w:rsidR="00794F34" w:rsidRDefault="00794F34">
      <w:r>
        <w:br w:type="page"/>
      </w:r>
    </w:p>
    <w:p w14:paraId="4AC0A1C1" w14:textId="77777777" w:rsidR="004A031B" w:rsidRDefault="50D1B0E6" w:rsidP="00040255">
      <w:pPr>
        <w:pStyle w:val="Heading1"/>
      </w:pPr>
      <w:r>
        <w:lastRenderedPageBreak/>
        <w:t>DORMITORY HOUSING</w:t>
      </w:r>
    </w:p>
    <w:p w14:paraId="5B0A4E6A" w14:textId="77777777" w:rsidR="00040255" w:rsidRPr="00AB579C" w:rsidRDefault="00040255" w:rsidP="00040255">
      <w:pPr>
        <w:pStyle w:val="Kappale"/>
        <w:rPr>
          <w:color w:val="1F497D" w:themeColor="text2"/>
        </w:rPr>
      </w:pPr>
    </w:p>
    <w:p w14:paraId="0CC5F083" w14:textId="77777777" w:rsidR="00944EBF" w:rsidRDefault="50D1B0E6" w:rsidP="50D1B0E6">
      <w:pPr>
        <w:pStyle w:val="Heading2"/>
      </w:pPr>
      <w:r>
        <w:t xml:space="preserve">Dormitory housing is only intended for those persons who have been granted the right of residence. The right of residence is granted by the regional manager. The student has the right of residence to the specifically assigned room.  </w:t>
      </w:r>
    </w:p>
    <w:p w14:paraId="551803E1" w14:textId="7B0B3B8B" w:rsidR="7331BC8A" w:rsidRDefault="7331BC8A" w:rsidP="7331BC8A">
      <w:pPr>
        <w:pStyle w:val="Kappale"/>
        <w:rPr>
          <w:szCs w:val="24"/>
        </w:rPr>
      </w:pPr>
    </w:p>
    <w:p w14:paraId="73BAABB4" w14:textId="0973006B" w:rsidR="00944EBF" w:rsidRDefault="50D1B0E6" w:rsidP="00944EBF">
      <w:pPr>
        <w:pStyle w:val="Heading2"/>
        <w:numPr>
          <w:ilvl w:val="0"/>
          <w:numId w:val="34"/>
        </w:numPr>
      </w:pPr>
      <w:r>
        <w:t xml:space="preserve">In order to live in the dormitory, the student must </w:t>
      </w:r>
      <w:r>
        <w:rPr>
          <w:b/>
          <w:bCs/>
        </w:rPr>
        <w:t>participate regularly in studies in accordance with their study plan</w:t>
      </w:r>
      <w:r>
        <w:t xml:space="preserve">. </w:t>
      </w:r>
    </w:p>
    <w:p w14:paraId="40AD6CD6" w14:textId="441B6C1F" w:rsidR="0009056A" w:rsidRDefault="50D1B0E6" w:rsidP="00944EBF">
      <w:pPr>
        <w:pStyle w:val="Heading2"/>
        <w:numPr>
          <w:ilvl w:val="0"/>
          <w:numId w:val="34"/>
        </w:numPr>
      </w:pPr>
      <w:r>
        <w:t xml:space="preserve">The right of residence is valid during the school week from </w:t>
      </w:r>
      <w:r>
        <w:rPr>
          <w:b/>
          <w:bCs/>
        </w:rPr>
        <w:t>Monday to Friday, as required by the studies</w:t>
      </w:r>
      <w:r>
        <w:t>.</w:t>
      </w:r>
      <w:r>
        <w:rPr>
          <w:b/>
          <w:bCs/>
        </w:rPr>
        <w:t xml:space="preserve"> </w:t>
      </w:r>
    </w:p>
    <w:p w14:paraId="15DEFBE8" w14:textId="2DD0EF41" w:rsidR="00257F8B" w:rsidRDefault="0009056A" w:rsidP="4CC167D4">
      <w:pPr>
        <w:pStyle w:val="Heading2"/>
        <w:numPr>
          <w:ilvl w:val="0"/>
          <w:numId w:val="34"/>
        </w:numPr>
        <w:rPr>
          <w:rFonts w:eastAsia="Garamond" w:cs="Garamond"/>
          <w:szCs w:val="24"/>
        </w:rPr>
      </w:pPr>
      <w:r>
        <w:rPr>
          <w:b/>
          <w:bCs/>
        </w:rPr>
        <w:t>Exceptions shall always be agreed on separately</w:t>
      </w:r>
      <w:r>
        <w:t xml:space="preserve"> with the responsible advisor or regional manager. </w:t>
      </w:r>
    </w:p>
    <w:p w14:paraId="0AD0E62D" w14:textId="77777777" w:rsidR="0020658F" w:rsidRDefault="50D1B0E6" w:rsidP="00944EBF">
      <w:pPr>
        <w:pStyle w:val="Heading2"/>
        <w:numPr>
          <w:ilvl w:val="0"/>
          <w:numId w:val="34"/>
        </w:numPr>
      </w:pPr>
      <w:r>
        <w:rPr>
          <w:b/>
          <w:bCs/>
        </w:rPr>
        <w:t>Underage students are not permitted</w:t>
      </w:r>
      <w:r>
        <w:t xml:space="preserve"> to live in the dormitory during weekends. </w:t>
      </w:r>
    </w:p>
    <w:p w14:paraId="33C93A67" w14:textId="77777777" w:rsidR="00ED34E1" w:rsidRDefault="50D1B0E6" w:rsidP="00944EBF">
      <w:pPr>
        <w:pStyle w:val="Heading2"/>
        <w:numPr>
          <w:ilvl w:val="0"/>
          <w:numId w:val="34"/>
        </w:numPr>
      </w:pPr>
      <w:r>
        <w:t xml:space="preserve">Dormitory residents are obligated to notify the resident advisor if they will be spending a weeknight somewhere other than in the dormitory. </w:t>
      </w:r>
    </w:p>
    <w:p w14:paraId="356F2887" w14:textId="6B04D76C" w:rsidR="004A031B" w:rsidRPr="00E10B03" w:rsidRDefault="50D1B0E6" w:rsidP="00944EBF">
      <w:pPr>
        <w:pStyle w:val="Heading2"/>
        <w:numPr>
          <w:ilvl w:val="0"/>
          <w:numId w:val="34"/>
        </w:numPr>
      </w:pPr>
      <w:r>
        <w:t>The student dormitory facility does not enable for couples to reside in the same room.</w:t>
      </w:r>
    </w:p>
    <w:p w14:paraId="04728BBA" w14:textId="77777777" w:rsidR="004A031B" w:rsidRPr="00E10B03" w:rsidRDefault="004A031B" w:rsidP="00040255">
      <w:pPr>
        <w:pStyle w:val="Heading2"/>
        <w:numPr>
          <w:ilvl w:val="0"/>
          <w:numId w:val="0"/>
        </w:numPr>
        <w:ind w:left="576"/>
      </w:pPr>
    </w:p>
    <w:p w14:paraId="39671964" w14:textId="0454B00E" w:rsidR="004A031B" w:rsidRPr="00E10B03" w:rsidRDefault="50D1B0E6" w:rsidP="50D1B0E6">
      <w:pPr>
        <w:pStyle w:val="Heading2"/>
      </w:pPr>
      <w:r>
        <w:t>The dormitory can, when necessary, be used for other accommodation purposes (during weekends, internship periods and holidays), whereby the student is obliged to vacate their room for the school's use. Students will be notified of this in advance.</w:t>
      </w:r>
    </w:p>
    <w:p w14:paraId="4345DB5B" w14:textId="77777777" w:rsidR="004A031B" w:rsidRPr="004A031B" w:rsidRDefault="004A031B" w:rsidP="00040255">
      <w:pPr>
        <w:pStyle w:val="Heading2"/>
        <w:numPr>
          <w:ilvl w:val="0"/>
          <w:numId w:val="0"/>
        </w:numPr>
        <w:ind w:left="576"/>
      </w:pPr>
    </w:p>
    <w:p w14:paraId="69FD1D94" w14:textId="5E02082D" w:rsidR="004A031B" w:rsidRPr="004A031B" w:rsidRDefault="50D1B0E6" w:rsidP="00040255">
      <w:pPr>
        <w:pStyle w:val="Heading2"/>
      </w:pPr>
      <w:r>
        <w:t>The visiting hours at the dormitory end at 9 p.m. Overnight guests are not permitted.</w:t>
      </w:r>
    </w:p>
    <w:p w14:paraId="2E64A9B5" w14:textId="77777777" w:rsidR="004A031B" w:rsidRPr="004A031B" w:rsidRDefault="004A031B" w:rsidP="00040255">
      <w:pPr>
        <w:pStyle w:val="Heading2"/>
        <w:numPr>
          <w:ilvl w:val="0"/>
          <w:numId w:val="0"/>
        </w:numPr>
        <w:ind w:left="576"/>
      </w:pPr>
    </w:p>
    <w:p w14:paraId="66CF50A7" w14:textId="77777777" w:rsidR="004A031B" w:rsidRPr="00E10B03" w:rsidRDefault="50D1B0E6" w:rsidP="50D1B0E6">
      <w:pPr>
        <w:pStyle w:val="Heading2"/>
      </w:pPr>
      <w:r>
        <w:t>Students that become ill during the study week should primarily return to their home to convalesce. Students who are ill or not fully recovered should not return to the dormitory after the weekend.</w:t>
      </w:r>
    </w:p>
    <w:p w14:paraId="3A5616F2" w14:textId="77777777" w:rsidR="004A031B" w:rsidRPr="00E10B03" w:rsidRDefault="004A031B" w:rsidP="00040255">
      <w:pPr>
        <w:pStyle w:val="Heading2"/>
        <w:numPr>
          <w:ilvl w:val="0"/>
          <w:numId w:val="0"/>
        </w:numPr>
        <w:ind w:left="576"/>
      </w:pPr>
    </w:p>
    <w:p w14:paraId="13BB1A8F" w14:textId="67565626" w:rsidR="004A031B" w:rsidRPr="00E10B03" w:rsidRDefault="00B2606A" w:rsidP="50D1B0E6">
      <w:pPr>
        <w:pStyle w:val="Heading2"/>
        <w:rPr>
          <w:color w:val="000000" w:themeColor="text1"/>
        </w:rPr>
      </w:pPr>
      <w:r>
        <w:t xml:space="preserve">Violating the personal integrity of another person by bullying, acts of sexual harassment or the touching of property is absolutely forbidden. </w:t>
      </w:r>
    </w:p>
    <w:p w14:paraId="0BF68EDC" w14:textId="77777777" w:rsidR="004A031B" w:rsidRPr="004A031B" w:rsidRDefault="004A031B" w:rsidP="00040255">
      <w:pPr>
        <w:pStyle w:val="Heading2"/>
        <w:numPr>
          <w:ilvl w:val="0"/>
          <w:numId w:val="0"/>
        </w:numPr>
        <w:ind w:left="576"/>
      </w:pPr>
    </w:p>
    <w:p w14:paraId="0CD33629" w14:textId="432EE7E1" w:rsidR="004A031B" w:rsidRDefault="50D1B0E6" w:rsidP="00040255">
      <w:pPr>
        <w:pStyle w:val="Heading2"/>
      </w:pPr>
      <w:r>
        <w:rPr>
          <w:b/>
          <w:bCs/>
        </w:rPr>
        <w:t>Quiet time in the dormitory begins at 10 p.m</w:t>
      </w:r>
      <w:r>
        <w:t xml:space="preserve">., after which students are not permitted to visit in other shared or individual student rooms. Underage students must return to the dormitory no later than </w:t>
      </w:r>
      <w:r w:rsidRPr="00FF3686">
        <w:rPr>
          <w:b/>
          <w:bCs/>
        </w:rPr>
        <w:t>9:30 p.m</w:t>
      </w:r>
      <w:r>
        <w:t xml:space="preserve">. </w:t>
      </w:r>
    </w:p>
    <w:p w14:paraId="79826E6A" w14:textId="77777777" w:rsidR="00B62E24" w:rsidRPr="00B62E24" w:rsidRDefault="00B62E24" w:rsidP="00B62E24">
      <w:pPr>
        <w:pStyle w:val="Kappale"/>
      </w:pPr>
    </w:p>
    <w:p w14:paraId="1F7837B4" w14:textId="5FF08251" w:rsidR="0066083E" w:rsidRPr="0066083E" w:rsidRDefault="00637525" w:rsidP="0066083E">
      <w:pPr>
        <w:pStyle w:val="Heading2"/>
      </w:pPr>
      <w:r>
        <w:t>Pets are not allowed in the dormitory.</w:t>
      </w:r>
    </w:p>
    <w:p w14:paraId="35577E2F" w14:textId="1CA56A5B" w:rsidR="00706713" w:rsidRDefault="50D1B0E6" w:rsidP="0066083E">
      <w:pPr>
        <w:pStyle w:val="Heading2"/>
        <w:rPr>
          <w:color w:val="7030A0"/>
        </w:rPr>
      </w:pPr>
      <w:r>
        <w:t>There are common areas within the dormitory that are shared by residents. These areas must be kept tidy and used with respect. Every resident shall commit to doing their part to clean and maintain the common areas.</w:t>
      </w:r>
    </w:p>
    <w:p w14:paraId="2643B24F" w14:textId="0E24E1B7" w:rsidR="004A031B" w:rsidRDefault="004D16C3" w:rsidP="00706713">
      <w:pPr>
        <w:pStyle w:val="Heading2"/>
      </w:pPr>
      <w:r>
        <w:br/>
        <w:t xml:space="preserve">Students are responsible for cleaning their own rooms and emptying their waste bins. The </w:t>
      </w:r>
      <w:r>
        <w:lastRenderedPageBreak/>
        <w:t>overall appearance of the room must remain tidy. The resident advisor will conduct room inspections regularly.</w:t>
      </w:r>
    </w:p>
    <w:p w14:paraId="0E1C4FE7" w14:textId="77777777" w:rsidR="00040255" w:rsidRPr="004A031B" w:rsidRDefault="00040255" w:rsidP="00040255">
      <w:pPr>
        <w:pStyle w:val="Heading2"/>
        <w:numPr>
          <w:ilvl w:val="0"/>
          <w:numId w:val="0"/>
        </w:numPr>
        <w:ind w:left="576"/>
      </w:pPr>
    </w:p>
    <w:p w14:paraId="6F32042B" w14:textId="2227026F" w:rsidR="004A031B" w:rsidRPr="004A031B" w:rsidRDefault="50D1B0E6" w:rsidP="00040255">
      <w:pPr>
        <w:pStyle w:val="Heading2"/>
      </w:pPr>
      <w:r>
        <w:t>Dormitory residents commit to sorting their waste as instructed.</w:t>
      </w:r>
    </w:p>
    <w:p w14:paraId="6CD6C8C0" w14:textId="77777777" w:rsidR="00040255" w:rsidRDefault="00040255" w:rsidP="00040255">
      <w:pPr>
        <w:pStyle w:val="Heading2"/>
        <w:numPr>
          <w:ilvl w:val="0"/>
          <w:numId w:val="0"/>
        </w:numPr>
        <w:ind w:left="576"/>
      </w:pPr>
    </w:p>
    <w:p w14:paraId="06E05395" w14:textId="7450C29F" w:rsidR="004A031B" w:rsidRPr="004A031B" w:rsidRDefault="00BA3651" w:rsidP="00040255">
      <w:pPr>
        <w:pStyle w:val="Heading2"/>
      </w:pPr>
      <w:r>
        <w:t>The possession of candles, fireworks, explosives, firearms and other similar weapons is absolutely forbidden in the dormitory. The use of personal electronic devices in the dormitory must be agreed separately.</w:t>
      </w:r>
    </w:p>
    <w:p w14:paraId="66F328E8" w14:textId="77777777" w:rsidR="004A031B" w:rsidRPr="004A031B" w:rsidRDefault="004A031B" w:rsidP="00040255">
      <w:pPr>
        <w:pStyle w:val="Heading2"/>
        <w:numPr>
          <w:ilvl w:val="0"/>
          <w:numId w:val="0"/>
        </w:numPr>
        <w:ind w:left="576"/>
      </w:pPr>
    </w:p>
    <w:p w14:paraId="19754BD0" w14:textId="0E67209D" w:rsidR="004A031B" w:rsidRPr="00197BB0" w:rsidRDefault="50D1B0E6" w:rsidP="00040255">
      <w:pPr>
        <w:pStyle w:val="Heading2"/>
      </w:pPr>
      <w:r>
        <w:t>Property belonging to the dormitory and its residents must be handled with care. Any damaged, lost or found property must be immediately reported to the resident advisor, building manager or cleaners. Residents are liable for any damage to their rooms or furnishings and for excessive cleaning costs, if they have neglected to comply with the residential guidelines.</w:t>
      </w:r>
    </w:p>
    <w:p w14:paraId="1D056FC9" w14:textId="77777777" w:rsidR="00BA3651" w:rsidRDefault="00BA3651" w:rsidP="004A031B"/>
    <w:p w14:paraId="086F6D39" w14:textId="4B1413A0" w:rsidR="00040255" w:rsidRPr="005C2F4D" w:rsidRDefault="00040255" w:rsidP="004A031B">
      <w:pPr>
        <w:rPr>
          <w:color w:val="1F497D" w:themeColor="text2"/>
        </w:rPr>
      </w:pPr>
    </w:p>
    <w:p w14:paraId="35BDC833" w14:textId="77777777" w:rsidR="004A031B" w:rsidRPr="004A031B" w:rsidRDefault="50D1B0E6" w:rsidP="00040255">
      <w:pPr>
        <w:pStyle w:val="Heading1"/>
      </w:pPr>
      <w:r>
        <w:t>SMOKING, INTOXICANTS AND NARCOTICS</w:t>
      </w:r>
    </w:p>
    <w:p w14:paraId="4CB6119C" w14:textId="77777777" w:rsidR="004A031B" w:rsidRPr="004A031B" w:rsidRDefault="004A031B" w:rsidP="004A031B">
      <w:pPr>
        <w:rPr>
          <w:b/>
        </w:rPr>
      </w:pPr>
    </w:p>
    <w:p w14:paraId="2F1D7EF7" w14:textId="63DC8F9E" w:rsidR="004A031B" w:rsidRPr="00F340C8" w:rsidRDefault="00F340C8" w:rsidP="00F340C8">
      <w:pPr>
        <w:pStyle w:val="Heading2"/>
      </w:pPr>
      <w:r>
        <w:t>Smoking is forbidden in the dormitory as well as in all other indoor and outdoor areas utilised by STEP Education. The smoking ban also applies to e-cigarettes and smoke-free tobacco products, such as snuff (in accordance with the currently valid Tobacco Act 549/2016). The outdoor areas used by the school refer to properties governed by STEP Education. The smoking ban applies to students, school personnel and visitors.</w:t>
      </w:r>
    </w:p>
    <w:p w14:paraId="7B28900A" w14:textId="5FF08251" w:rsidR="78EC5296" w:rsidRDefault="78EC5296" w:rsidP="78EC5296">
      <w:pPr>
        <w:pStyle w:val="Kappale"/>
        <w:rPr>
          <w:szCs w:val="24"/>
        </w:rPr>
      </w:pPr>
    </w:p>
    <w:p w14:paraId="199CA346" w14:textId="75F84B10" w:rsidR="004A031B" w:rsidRPr="00197BB0" w:rsidRDefault="50D1B0E6" w:rsidP="00040255">
      <w:pPr>
        <w:pStyle w:val="Heading2"/>
      </w:pPr>
      <w:r>
        <w:t>Residents are absolutely forbidden from possessing and using intoxicants and narcotics, from performing under their influence and from abusing medicines within the dormitory and on school property. School personnel have the right to confiscate alcoholic products and other intoxicating materials. Please note also that any empty alcohol bottles, cans and alcohol packaging that are found in a student’s room or elsewhere in the dormitory will be considered a violation of the dormitory regulations. If the matter concerns an underage person, a notification will be made to Child Welfare Services.</w:t>
      </w:r>
    </w:p>
    <w:p w14:paraId="29306A3B" w14:textId="77777777" w:rsidR="004A031B" w:rsidRPr="00197BB0" w:rsidRDefault="004A031B" w:rsidP="004A031B"/>
    <w:p w14:paraId="41681CF2" w14:textId="77777777" w:rsidR="00040255" w:rsidRPr="004A031B" w:rsidRDefault="00040255" w:rsidP="004A031B"/>
    <w:p w14:paraId="522B3CA4" w14:textId="77777777" w:rsidR="004A031B" w:rsidRDefault="50D1B0E6" w:rsidP="00040255">
      <w:pPr>
        <w:pStyle w:val="Heading1"/>
      </w:pPr>
      <w:r>
        <w:t>DORMITORY SUPERVISION</w:t>
      </w:r>
    </w:p>
    <w:p w14:paraId="5FC2396A" w14:textId="77777777" w:rsidR="000B3367" w:rsidRPr="000B3367" w:rsidRDefault="000B3367" w:rsidP="000B3367">
      <w:pPr>
        <w:pStyle w:val="Kappale"/>
      </w:pPr>
    </w:p>
    <w:p w14:paraId="578CA0E2" w14:textId="6210044E" w:rsidR="004A031B" w:rsidRDefault="50D1B0E6" w:rsidP="00867B0B">
      <w:pPr>
        <w:pStyle w:val="Heading2"/>
        <w:numPr>
          <w:ilvl w:val="1"/>
          <w:numId w:val="0"/>
        </w:numPr>
        <w:ind w:left="576"/>
      </w:pPr>
      <w:r>
        <w:t xml:space="preserve">There is no 24-hour personnel supervising the dormitory facility. </w:t>
      </w:r>
    </w:p>
    <w:p w14:paraId="513B1135" w14:textId="77777777" w:rsidR="00197BB0" w:rsidRPr="00197BB0" w:rsidRDefault="00197BB0" w:rsidP="00197BB0">
      <w:pPr>
        <w:pStyle w:val="Kappale"/>
      </w:pPr>
    </w:p>
    <w:p w14:paraId="4904F2B1" w14:textId="77777777" w:rsidR="004A031B" w:rsidRPr="004A031B" w:rsidRDefault="50D1B0E6" w:rsidP="00040255">
      <w:pPr>
        <w:pStyle w:val="Heading2"/>
      </w:pPr>
      <w:r>
        <w:t xml:space="preserve">Any disturbances in the dormitory must be reported to dormitory employees. </w:t>
      </w:r>
    </w:p>
    <w:p w14:paraId="5DDF3C0D" w14:textId="77777777" w:rsidR="004A031B" w:rsidRDefault="004A031B" w:rsidP="00040255">
      <w:pPr>
        <w:pStyle w:val="Heading2"/>
        <w:numPr>
          <w:ilvl w:val="0"/>
          <w:numId w:val="0"/>
        </w:numPr>
        <w:ind w:left="576"/>
      </w:pPr>
    </w:p>
    <w:p w14:paraId="580FB110" w14:textId="560EC0F8" w:rsidR="004A031B" w:rsidRPr="004A031B" w:rsidRDefault="50D1B0E6" w:rsidP="00040255">
      <w:pPr>
        <w:pStyle w:val="Heading2"/>
      </w:pPr>
      <w:r>
        <w:t>In order to ensure dormitory safety and security, each resident is responsible for making sure that exterior doors remain closed.  Each student is also responsible for keeping their own room and windows locked when they are away from the room. The school is not responsible for the loss or damage of students’ property.</w:t>
      </w:r>
    </w:p>
    <w:p w14:paraId="6D0893B1" w14:textId="77777777" w:rsidR="004A031B" w:rsidRDefault="004A031B" w:rsidP="000B3367">
      <w:pPr>
        <w:pStyle w:val="Heading2"/>
        <w:numPr>
          <w:ilvl w:val="0"/>
          <w:numId w:val="0"/>
        </w:numPr>
        <w:ind w:left="576"/>
      </w:pPr>
    </w:p>
    <w:p w14:paraId="72D628B7" w14:textId="0BD9190F" w:rsidR="000B3367" w:rsidRPr="000B3367" w:rsidRDefault="50D1B0E6" w:rsidP="3EC83FD1">
      <w:pPr>
        <w:pStyle w:val="Heading2"/>
      </w:pPr>
      <w:r>
        <w:t>When students move out, they must return the</w:t>
      </w:r>
      <w:r w:rsidR="00FF3686">
        <w:t>ir</w:t>
      </w:r>
      <w:r>
        <w:t xml:space="preserve"> key</w:t>
      </w:r>
      <w:r w:rsidR="00FF3686">
        <w:t>s</w:t>
      </w:r>
      <w:r>
        <w:t xml:space="preserve"> and take care of the final cleaning of the room and any shared facilities they have used. Residents are liable for the actual costs to replace lost keys or as a result of not emptying and cleaning their rooms properly. </w:t>
      </w:r>
    </w:p>
    <w:p w14:paraId="37705C19" w14:textId="36FEE4D7" w:rsidR="3EC83FD1" w:rsidRDefault="3EC83FD1" w:rsidP="3EC83FD1">
      <w:pPr>
        <w:pStyle w:val="Kappale"/>
      </w:pPr>
    </w:p>
    <w:p w14:paraId="3F946971" w14:textId="5ECB7583" w:rsidR="00AB579C" w:rsidRPr="00197BB0" w:rsidRDefault="50D1B0E6" w:rsidP="00197BB0">
      <w:pPr>
        <w:pStyle w:val="Heading2"/>
      </w:pPr>
      <w:r>
        <w:lastRenderedPageBreak/>
        <w:t xml:space="preserve">Any student who resides in the dormitory commits to compliance with the given regulations. A violation of the dormitory regulations will result in a reprimand/hearing and a first and/or second warning. </w:t>
      </w:r>
    </w:p>
    <w:p w14:paraId="62A6A157" w14:textId="77777777" w:rsidR="00E240D8" w:rsidRDefault="00E240D8" w:rsidP="7331BC8A">
      <w:pPr>
        <w:pStyle w:val="Heading2"/>
        <w:numPr>
          <w:ilvl w:val="1"/>
          <w:numId w:val="0"/>
        </w:numPr>
        <w:ind w:left="576"/>
      </w:pPr>
    </w:p>
    <w:p w14:paraId="145848AC" w14:textId="2D887281" w:rsidR="00AB579C" w:rsidRPr="00197BB0" w:rsidRDefault="00B404B6" w:rsidP="7331BC8A">
      <w:pPr>
        <w:pStyle w:val="Heading2"/>
        <w:numPr>
          <w:ilvl w:val="1"/>
          <w:numId w:val="0"/>
        </w:numPr>
        <w:ind w:left="576"/>
      </w:pPr>
      <w:r>
        <w:t xml:space="preserve">The decision to revoke the right of residence for less than three months is made by the regional manager. The decision to revoke the right of residence for more than three months or permanently is made in accordance with SORA legislation by the SORA committee of STEP Education. A serious violation will always be handled by the SORA committee. The parents of an underage student will always be informed of any regulation violations and sanctions. The Child Welfare Act obliges education providers to make a child welfare notification about any cases/violations that endanger the growth and development of a young person. </w:t>
      </w:r>
    </w:p>
    <w:p w14:paraId="19E8AA94" w14:textId="77777777" w:rsidR="004A031B" w:rsidRPr="004A031B" w:rsidRDefault="004A031B" w:rsidP="000B3367">
      <w:pPr>
        <w:pStyle w:val="Heading2"/>
        <w:numPr>
          <w:ilvl w:val="0"/>
          <w:numId w:val="0"/>
        </w:numPr>
        <w:ind w:left="576"/>
      </w:pPr>
    </w:p>
    <w:p w14:paraId="1B39E673" w14:textId="12C40E63" w:rsidR="000B3367" w:rsidRDefault="50D1B0E6" w:rsidP="004A031B">
      <w:pPr>
        <w:pStyle w:val="Heading2"/>
      </w:pPr>
      <w:r>
        <w:t>Students are granted housing in the dormitory separately for each academic year. Dormitory employees assess, when necessary, the student’s ability to cope with daily challenges, such as managing with everyday student life, commitment to studies and dormitory regulations as well as physical and mental coping with dormitory life.</w:t>
      </w:r>
    </w:p>
    <w:p w14:paraId="174A9CBA" w14:textId="669D87EB" w:rsidR="004A031B" w:rsidRDefault="50D1B0E6" w:rsidP="00E240D8">
      <w:pPr>
        <w:ind w:left="576" w:firstLine="24"/>
      </w:pPr>
      <w:r>
        <w:t>Sanctions resulting from violations of the dormitory regulations are transferred from one academic year to the next.</w:t>
      </w:r>
    </w:p>
    <w:p w14:paraId="246B41F8" w14:textId="77777777" w:rsidR="000B3367" w:rsidRDefault="000B3367" w:rsidP="004A031B"/>
    <w:p w14:paraId="41CE9BFD" w14:textId="77777777" w:rsidR="000B3367" w:rsidRDefault="000B3367" w:rsidP="004A031B"/>
    <w:p w14:paraId="2E430B08" w14:textId="77777777" w:rsidR="000B3367" w:rsidRDefault="000B3367" w:rsidP="004A031B"/>
    <w:p w14:paraId="5D0B0EBE" w14:textId="77777777" w:rsidR="000B3367" w:rsidRDefault="000B3367" w:rsidP="004A031B"/>
    <w:p w14:paraId="5CAB2C98" w14:textId="5EC17D06" w:rsidR="004F0C5C" w:rsidRPr="000F2CA5" w:rsidRDefault="50D1B0E6" w:rsidP="787F2D7D">
      <w:pPr>
        <w:rPr>
          <w:sz w:val="20"/>
        </w:rPr>
      </w:pPr>
      <w:r>
        <w:rPr>
          <w:sz w:val="20"/>
        </w:rPr>
        <w:t>The dormitory regulations have been approved by the Governing Body of STEP Education.</w:t>
      </w:r>
    </w:p>
    <w:sectPr w:rsidR="004F0C5C" w:rsidRPr="000F2CA5" w:rsidSect="005502EF">
      <w:headerReference w:type="default" r:id="rId11"/>
      <w:footerReference w:type="default" r:id="rId12"/>
      <w:headerReference w:type="first" r:id="rId13"/>
      <w:footerReference w:type="first" r:id="rId14"/>
      <w:endnotePr>
        <w:numFmt w:val="decimal"/>
      </w:endnotePr>
      <w:pgSz w:w="11907" w:h="16840" w:code="9"/>
      <w:pgMar w:top="567" w:right="1304" w:bottom="1418" w:left="1134" w:header="851" w:footer="567"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9A6C" w14:textId="77777777" w:rsidR="00745A16" w:rsidRDefault="00745A16">
      <w:pPr>
        <w:spacing w:line="20" w:lineRule="exact"/>
      </w:pPr>
    </w:p>
  </w:endnote>
  <w:endnote w:type="continuationSeparator" w:id="0">
    <w:p w14:paraId="14ACD14D" w14:textId="77777777" w:rsidR="00745A16" w:rsidRDefault="00745A16">
      <w:r>
        <w:t xml:space="preserve"> </w:t>
      </w:r>
    </w:p>
  </w:endnote>
  <w:endnote w:type="continuationNotice" w:id="1">
    <w:p w14:paraId="4D9E07F3" w14:textId="77777777" w:rsidR="00745A16" w:rsidRDefault="00745A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56"/>
      <w:gridCol w:w="3156"/>
      <w:gridCol w:w="3156"/>
    </w:tblGrid>
    <w:tr w:rsidR="0026089B" w14:paraId="384B28EE" w14:textId="77777777" w:rsidTr="0026089B">
      <w:tc>
        <w:tcPr>
          <w:tcW w:w="3156" w:type="dxa"/>
        </w:tcPr>
        <w:p w14:paraId="38A34ABC" w14:textId="41C6C58B" w:rsidR="0026089B" w:rsidRDefault="0026089B" w:rsidP="0026089B">
          <w:pPr>
            <w:pStyle w:val="Header"/>
            <w:ind w:left="-115"/>
          </w:pPr>
        </w:p>
      </w:tc>
      <w:tc>
        <w:tcPr>
          <w:tcW w:w="3156" w:type="dxa"/>
        </w:tcPr>
        <w:p w14:paraId="0FC39231" w14:textId="36D20D32" w:rsidR="0026089B" w:rsidRDefault="0026089B" w:rsidP="0026089B">
          <w:pPr>
            <w:pStyle w:val="Header"/>
            <w:jc w:val="center"/>
          </w:pPr>
        </w:p>
      </w:tc>
      <w:tc>
        <w:tcPr>
          <w:tcW w:w="3156" w:type="dxa"/>
        </w:tcPr>
        <w:p w14:paraId="7A0E5CED" w14:textId="08B6C30B" w:rsidR="0026089B" w:rsidRDefault="0026089B" w:rsidP="0026089B">
          <w:pPr>
            <w:pStyle w:val="Header"/>
            <w:ind w:right="-115"/>
            <w:jc w:val="right"/>
          </w:pPr>
        </w:p>
      </w:tc>
    </w:tr>
  </w:tbl>
  <w:p w14:paraId="1B895161" w14:textId="68F0C672" w:rsidR="0026089B" w:rsidRDefault="0026089B" w:rsidP="00260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306B" w14:textId="77777777" w:rsidR="001044DA" w:rsidRDefault="001044DA" w:rsidP="001044DA">
    <w:pPr>
      <w:tabs>
        <w:tab w:val="center" w:pos="4144"/>
      </w:tabs>
    </w:pPr>
    <w:r>
      <w:rPr>
        <w:b/>
        <w:color w:val="265F94"/>
        <w:szCs w:val="24"/>
      </w:rPr>
      <w:tab/>
    </w:r>
  </w:p>
  <w:tbl>
    <w:tblPr>
      <w:tblW w:w="0" w:type="auto"/>
      <w:tblBorders>
        <w:left w:val="single" w:sz="4" w:space="0" w:color="333399"/>
      </w:tblBorders>
      <w:tblLayout w:type="fixed"/>
      <w:tblCellMar>
        <w:left w:w="70" w:type="dxa"/>
        <w:right w:w="70" w:type="dxa"/>
      </w:tblCellMar>
      <w:tblLook w:val="0000" w:firstRow="0" w:lastRow="0" w:firstColumn="0" w:lastColumn="0" w:noHBand="0" w:noVBand="0"/>
    </w:tblPr>
    <w:tblGrid>
      <w:gridCol w:w="2338"/>
      <w:gridCol w:w="3856"/>
      <w:gridCol w:w="3289"/>
    </w:tblGrid>
    <w:tr w:rsidR="000414DD" w14:paraId="52DABF79" w14:textId="77777777" w:rsidTr="50D1B0E6">
      <w:trPr>
        <w:cantSplit/>
        <w:trHeight w:val="486"/>
      </w:trPr>
      <w:tc>
        <w:tcPr>
          <w:tcW w:w="2338" w:type="dxa"/>
          <w:tcBorders>
            <w:left w:val="single" w:sz="8" w:space="0" w:color="333399"/>
            <w:right w:val="single" w:sz="8" w:space="0" w:color="333399"/>
          </w:tcBorders>
        </w:tcPr>
        <w:p w14:paraId="43A43557" w14:textId="77777777" w:rsidR="003851F4" w:rsidRDefault="50D1B0E6" w:rsidP="50D1B0E6">
          <w:pPr>
            <w:pStyle w:val="Footer"/>
            <w:tabs>
              <w:tab w:val="clear" w:pos="4819"/>
            </w:tabs>
            <w:spacing w:line="260" w:lineRule="exact"/>
            <w:jc w:val="center"/>
            <w:rPr>
              <w:sz w:val="18"/>
              <w:szCs w:val="18"/>
            </w:rPr>
          </w:pPr>
          <w:r>
            <w:rPr>
              <w:sz w:val="18"/>
              <w:szCs w:val="18"/>
            </w:rPr>
            <w:t xml:space="preserve">Church Resources Agency </w:t>
          </w:r>
        </w:p>
        <w:p w14:paraId="0D9F147D" w14:textId="77777777" w:rsidR="000414DD" w:rsidRPr="00C60BB8" w:rsidRDefault="50D1B0E6" w:rsidP="50D1B0E6">
          <w:pPr>
            <w:pStyle w:val="Footer"/>
            <w:tabs>
              <w:tab w:val="clear" w:pos="4819"/>
            </w:tabs>
            <w:spacing w:line="260" w:lineRule="exact"/>
            <w:jc w:val="center"/>
            <w:rPr>
              <w:sz w:val="18"/>
              <w:szCs w:val="18"/>
            </w:rPr>
          </w:pPr>
          <w:r>
            <w:rPr>
              <w:sz w:val="18"/>
              <w:szCs w:val="18"/>
            </w:rPr>
            <w:t>Business ID 0202955-2</w:t>
          </w:r>
        </w:p>
      </w:tc>
      <w:tc>
        <w:tcPr>
          <w:tcW w:w="3856" w:type="dxa"/>
          <w:tcBorders>
            <w:left w:val="single" w:sz="8" w:space="0" w:color="333399"/>
            <w:right w:val="single" w:sz="8" w:space="0" w:color="333399"/>
          </w:tcBorders>
        </w:tcPr>
        <w:p w14:paraId="37EE78E8" w14:textId="77777777" w:rsidR="004B238E" w:rsidRPr="004B238E" w:rsidRDefault="004B238E" w:rsidP="004B238E">
          <w:pPr>
            <w:pStyle w:val="Footer"/>
            <w:spacing w:line="260" w:lineRule="exact"/>
            <w:jc w:val="center"/>
            <w:rPr>
              <w:sz w:val="18"/>
              <w:szCs w:val="18"/>
            </w:rPr>
          </w:pPr>
          <w:proofErr w:type="spellStart"/>
          <w:r>
            <w:rPr>
              <w:sz w:val="18"/>
              <w:szCs w:val="18"/>
            </w:rPr>
            <w:t>Järvenpääntie</w:t>
          </w:r>
          <w:proofErr w:type="spellEnd"/>
          <w:r>
            <w:rPr>
              <w:sz w:val="18"/>
              <w:szCs w:val="18"/>
            </w:rPr>
            <w:t xml:space="preserve"> 640, FI-04400 JÄRVENPÄÄ, Finland</w:t>
          </w:r>
        </w:p>
        <w:p w14:paraId="52A1238A" w14:textId="77777777" w:rsidR="004B238E" w:rsidRPr="004B238E" w:rsidRDefault="004B238E" w:rsidP="004B238E">
          <w:pPr>
            <w:pStyle w:val="Footer"/>
            <w:spacing w:line="260" w:lineRule="exact"/>
            <w:jc w:val="center"/>
            <w:rPr>
              <w:sz w:val="18"/>
              <w:szCs w:val="18"/>
            </w:rPr>
          </w:pPr>
          <w:proofErr w:type="spellStart"/>
          <w:r>
            <w:rPr>
              <w:sz w:val="18"/>
              <w:szCs w:val="18"/>
            </w:rPr>
            <w:t>Huvilakatu</w:t>
          </w:r>
          <w:proofErr w:type="spellEnd"/>
          <w:r>
            <w:rPr>
              <w:sz w:val="18"/>
              <w:szCs w:val="18"/>
            </w:rPr>
            <w:t xml:space="preserve"> 31, FI-76130 PIEKSÄMÄKI, Finland</w:t>
          </w:r>
        </w:p>
        <w:p w14:paraId="0ADD3503" w14:textId="77777777" w:rsidR="004B238E" w:rsidRPr="004B238E" w:rsidRDefault="004B238E" w:rsidP="004B238E">
          <w:pPr>
            <w:pStyle w:val="Footer"/>
            <w:spacing w:line="260" w:lineRule="exact"/>
            <w:jc w:val="center"/>
            <w:rPr>
              <w:sz w:val="18"/>
              <w:szCs w:val="18"/>
            </w:rPr>
          </w:pPr>
          <w:proofErr w:type="spellStart"/>
          <w:r>
            <w:rPr>
              <w:sz w:val="18"/>
              <w:szCs w:val="18"/>
            </w:rPr>
            <w:t>Opistontie</w:t>
          </w:r>
          <w:proofErr w:type="spellEnd"/>
          <w:r>
            <w:rPr>
              <w:sz w:val="18"/>
              <w:szCs w:val="18"/>
            </w:rPr>
            <w:t xml:space="preserve"> 21, FI-56100 RUOKOLAHTI, Finland</w:t>
          </w:r>
        </w:p>
        <w:p w14:paraId="63475954" w14:textId="539F13E9" w:rsidR="004B238E" w:rsidRPr="004B238E" w:rsidRDefault="004B238E" w:rsidP="004B238E">
          <w:pPr>
            <w:pStyle w:val="Footer"/>
            <w:spacing w:line="260" w:lineRule="exact"/>
            <w:jc w:val="center"/>
            <w:rPr>
              <w:sz w:val="18"/>
              <w:szCs w:val="18"/>
            </w:rPr>
          </w:pPr>
          <w:proofErr w:type="spellStart"/>
          <w:r>
            <w:rPr>
              <w:sz w:val="18"/>
              <w:szCs w:val="18"/>
            </w:rPr>
            <w:t>Siiriläntie</w:t>
          </w:r>
          <w:proofErr w:type="spellEnd"/>
          <w:r>
            <w:rPr>
              <w:sz w:val="18"/>
              <w:szCs w:val="18"/>
            </w:rPr>
            <w:t xml:space="preserve"> 11–13, FI-62100 LAPUA, Finland</w:t>
          </w:r>
        </w:p>
        <w:p w14:paraId="5244E07D" w14:textId="77777777" w:rsidR="000414DD" w:rsidRDefault="004B238E" w:rsidP="004B238E">
          <w:pPr>
            <w:pStyle w:val="Footer"/>
            <w:spacing w:line="260" w:lineRule="exact"/>
            <w:jc w:val="center"/>
            <w:rPr>
              <w:sz w:val="18"/>
              <w:szCs w:val="18"/>
            </w:rPr>
          </w:pPr>
          <w:proofErr w:type="spellStart"/>
          <w:r>
            <w:rPr>
              <w:sz w:val="18"/>
              <w:szCs w:val="18"/>
            </w:rPr>
            <w:t>Seminariegatan</w:t>
          </w:r>
          <w:proofErr w:type="spellEnd"/>
          <w:r>
            <w:rPr>
              <w:sz w:val="18"/>
              <w:szCs w:val="18"/>
            </w:rPr>
            <w:t xml:space="preserve"> 19, FI-66900 NYKARLEBY, Finland</w:t>
          </w:r>
        </w:p>
        <w:p w14:paraId="302839AC" w14:textId="62570F56" w:rsidR="005D0406" w:rsidRDefault="00B7395C" w:rsidP="004B238E">
          <w:pPr>
            <w:pStyle w:val="Footer"/>
            <w:spacing w:line="260" w:lineRule="exact"/>
            <w:jc w:val="center"/>
          </w:pPr>
          <w:proofErr w:type="spellStart"/>
          <w:r>
            <w:rPr>
              <w:sz w:val="18"/>
              <w:szCs w:val="18"/>
            </w:rPr>
            <w:t>Opistontie</w:t>
          </w:r>
          <w:proofErr w:type="spellEnd"/>
          <w:r>
            <w:rPr>
              <w:sz w:val="18"/>
              <w:szCs w:val="18"/>
            </w:rPr>
            <w:t xml:space="preserve"> 30, FI-69600 KAUSTINEN, </w:t>
          </w:r>
          <w:proofErr w:type="spellStart"/>
          <w:r>
            <w:rPr>
              <w:sz w:val="18"/>
              <w:szCs w:val="18"/>
            </w:rPr>
            <w:t>FInland</w:t>
          </w:r>
          <w:proofErr w:type="spellEnd"/>
        </w:p>
      </w:tc>
      <w:tc>
        <w:tcPr>
          <w:tcW w:w="3289" w:type="dxa"/>
          <w:tcBorders>
            <w:left w:val="single" w:sz="8" w:space="0" w:color="333399"/>
            <w:right w:val="single" w:sz="8" w:space="0" w:color="333399"/>
          </w:tcBorders>
        </w:tcPr>
        <w:p w14:paraId="123946A4" w14:textId="31B953BA" w:rsidR="003851F4" w:rsidRDefault="50D1B0E6" w:rsidP="50D1B0E6">
          <w:pPr>
            <w:pStyle w:val="Footer"/>
            <w:spacing w:line="260" w:lineRule="exact"/>
            <w:jc w:val="center"/>
            <w:rPr>
              <w:sz w:val="18"/>
              <w:szCs w:val="18"/>
            </w:rPr>
          </w:pPr>
          <w:r>
            <w:rPr>
              <w:sz w:val="18"/>
              <w:szCs w:val="18"/>
            </w:rPr>
            <w:t>firstname.lastname@step.fi</w:t>
          </w:r>
        </w:p>
        <w:p w14:paraId="3A57BC2C" w14:textId="7DF5354F" w:rsidR="000414DD" w:rsidRDefault="50D1B0E6" w:rsidP="00823366">
          <w:pPr>
            <w:pStyle w:val="Footer"/>
            <w:spacing w:line="260" w:lineRule="exact"/>
            <w:jc w:val="center"/>
          </w:pPr>
          <w:r>
            <w:rPr>
              <w:sz w:val="18"/>
              <w:szCs w:val="18"/>
            </w:rPr>
            <w:t>www.step.fi</w:t>
          </w:r>
        </w:p>
      </w:tc>
    </w:tr>
  </w:tbl>
  <w:p w14:paraId="2CF0567B" w14:textId="77777777" w:rsidR="00F122DD" w:rsidRDefault="00F122DD">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0829" w14:textId="77777777" w:rsidR="00745A16" w:rsidRDefault="00745A16">
      <w:r>
        <w:separator/>
      </w:r>
    </w:p>
  </w:footnote>
  <w:footnote w:type="continuationSeparator" w:id="0">
    <w:p w14:paraId="4AB12465" w14:textId="77777777" w:rsidR="00745A16" w:rsidRDefault="00745A16">
      <w:r>
        <w:continuationSeparator/>
      </w:r>
    </w:p>
  </w:footnote>
  <w:footnote w:type="continuationNotice" w:id="1">
    <w:p w14:paraId="65097B51" w14:textId="77777777" w:rsidR="00745A16" w:rsidRDefault="00745A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3920" w14:textId="77777777" w:rsidR="00F122DD" w:rsidRDefault="00F122DD" w:rsidP="50D1B0E6">
    <w:pPr>
      <w:pStyle w:val="Header"/>
      <w:rPr>
        <w:rStyle w:val="PageNumber"/>
      </w:rPr>
    </w:pPr>
    <w:r>
      <w:tab/>
    </w:r>
    <w:r>
      <w:tab/>
    </w:r>
    <w:r w:rsidR="005D7130" w:rsidRPr="50D1B0E6">
      <w:rPr>
        <w:rStyle w:val="PageNumber"/>
      </w:rPr>
      <w:fldChar w:fldCharType="begin"/>
    </w:r>
    <w:r>
      <w:rPr>
        <w:rStyle w:val="PageNumber"/>
      </w:rPr>
      <w:instrText xml:space="preserve"> PAGE </w:instrText>
    </w:r>
    <w:r w:rsidR="005D7130" w:rsidRPr="50D1B0E6">
      <w:rPr>
        <w:rStyle w:val="PageNumber"/>
      </w:rPr>
      <w:fldChar w:fldCharType="separate"/>
    </w:r>
    <w:r w:rsidR="00BA3651">
      <w:rPr>
        <w:rStyle w:val="PageNumber"/>
      </w:rPr>
      <w:t>3</w:t>
    </w:r>
    <w:r w:rsidR="005D7130" w:rsidRPr="50D1B0E6">
      <w:rPr>
        <w:rStyle w:val="PageNumber"/>
      </w:rPr>
      <w:fldChar w:fldCharType="end"/>
    </w:r>
    <w:r>
      <w:rPr>
        <w:rStyle w:val="PageNumber"/>
      </w:rPr>
      <w:t xml:space="preserve"> (</w:t>
    </w:r>
    <w:r w:rsidR="002B7C89">
      <w:rPr>
        <w:rStyle w:val="PageNumber"/>
      </w:rPr>
      <w:fldChar w:fldCharType="begin"/>
    </w:r>
    <w:r w:rsidR="002B7C89">
      <w:rPr>
        <w:rStyle w:val="PageNumber"/>
      </w:rPr>
      <w:instrText xml:space="preserve"> NUMPAGES  \* MERGEFORMAT </w:instrText>
    </w:r>
    <w:r w:rsidR="002B7C89">
      <w:rPr>
        <w:rStyle w:val="PageNumber"/>
      </w:rPr>
      <w:fldChar w:fldCharType="separate"/>
    </w:r>
    <w:r w:rsidR="00BA3651" w:rsidRPr="00BA3651">
      <w:rPr>
        <w:rStyle w:val="PageNumber"/>
      </w:rPr>
      <w:t>3</w:t>
    </w:r>
    <w:r w:rsidR="002B7C89">
      <w:rPr>
        <w:rStyle w:val="PageNumber"/>
      </w:rPr>
      <w:fldChar w:fldCharType="end"/>
    </w:r>
    <w:r>
      <w:rPr>
        <w:rStyle w:val="PageNumber"/>
      </w:rPr>
      <w:t>)</w:t>
    </w:r>
  </w:p>
  <w:p w14:paraId="52973F30" w14:textId="77777777" w:rsidR="00F122DD" w:rsidRDefault="00F122DD">
    <w:pPr>
      <w:pStyle w:val="Header"/>
      <w:rPr>
        <w:rStyle w:val="PageNumber"/>
      </w:rPr>
    </w:pPr>
  </w:p>
  <w:p w14:paraId="0F6007FB" w14:textId="77777777" w:rsidR="00F122DD" w:rsidRDefault="00F12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7A3D" w14:textId="6D06AA94" w:rsidR="00F122DD" w:rsidRDefault="00794F34">
    <w:pPr>
      <w:pStyle w:val="Header"/>
      <w:tabs>
        <w:tab w:val="clear" w:pos="4819"/>
        <w:tab w:val="clear" w:pos="9638"/>
      </w:tabs>
    </w:pPr>
    <w:r>
      <w:rPr>
        <w:noProof/>
      </w:rPr>
      <w:drawing>
        <wp:anchor distT="0" distB="0" distL="114300" distR="114300" simplePos="0" relativeHeight="251658240" behindDoc="0" locked="0" layoutInCell="1" allowOverlap="1" wp14:anchorId="33CADB37" wp14:editId="0F848227">
          <wp:simplePos x="0" y="0"/>
          <wp:positionH relativeFrom="page">
            <wp:posOffset>42766</wp:posOffset>
          </wp:positionH>
          <wp:positionV relativeFrom="paragraph">
            <wp:posOffset>-497646</wp:posOffset>
          </wp:positionV>
          <wp:extent cx="1630552" cy="990510"/>
          <wp:effectExtent l="0" t="0" r="8255"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tretch>
                    <a:fillRect/>
                  </a:stretch>
                </pic:blipFill>
                <pic:spPr>
                  <a:xfrm>
                    <a:off x="0" y="0"/>
                    <a:ext cx="1630552" cy="990510"/>
                  </a:xfrm>
                  <a:prstGeom prst="rect">
                    <a:avLst/>
                  </a:prstGeom>
                </pic:spPr>
              </pic:pic>
            </a:graphicData>
          </a:graphic>
          <wp14:sizeRelH relativeFrom="margin">
            <wp14:pctWidth>0</wp14:pctWidth>
          </wp14:sizeRelH>
          <wp14:sizeRelV relativeFrom="margin">
            <wp14:pctHeight>0</wp14:pctHeight>
          </wp14:sizeRelV>
        </wp:anchor>
      </w:drawing>
    </w:r>
  </w:p>
  <w:p w14:paraId="2F98A17C" w14:textId="3573CE83" w:rsidR="00684602" w:rsidRPr="00794F34" w:rsidRDefault="00684602" w:rsidP="00794F34">
    <w:pPr>
      <w:pStyle w:val="Header"/>
      <w:tabs>
        <w:tab w:val="clear" w:pos="4819"/>
        <w:tab w:val="clear" w:pos="9638"/>
      </w:tabs>
      <w:ind w:left="1304" w:firstLine="1304"/>
      <w:rPr>
        <w:b/>
        <w:bCs/>
      </w:rPr>
    </w:pPr>
    <w:r>
      <w:rPr>
        <w:b/>
        <w:bCs/>
      </w:rPr>
      <w:t>STUDENT DORMITORY REGULATIONS</w:t>
    </w:r>
  </w:p>
  <w:p w14:paraId="6B602C73" w14:textId="4A9ACC33" w:rsidR="00684602" w:rsidRDefault="00684602">
    <w:pPr>
      <w:pStyle w:val="Header"/>
      <w:tabs>
        <w:tab w:val="clear" w:pos="4819"/>
        <w:tab w:val="clear" w:pos="96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DEF0A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CFE63678"/>
    <w:lvl w:ilvl="0" w:tplc="C42A1424">
      <w:start w:val="1"/>
      <w:numFmt w:val="decimal"/>
      <w:lvlText w:val="%1."/>
      <w:lvlJc w:val="left"/>
      <w:pPr>
        <w:tabs>
          <w:tab w:val="num" w:pos="1209"/>
        </w:tabs>
        <w:ind w:left="1209" w:hanging="360"/>
      </w:pPr>
    </w:lvl>
    <w:lvl w:ilvl="1" w:tplc="EFB4695C">
      <w:numFmt w:val="decimal"/>
      <w:lvlText w:val=""/>
      <w:lvlJc w:val="left"/>
    </w:lvl>
    <w:lvl w:ilvl="2" w:tplc="6354F51C">
      <w:numFmt w:val="decimal"/>
      <w:lvlText w:val=""/>
      <w:lvlJc w:val="left"/>
    </w:lvl>
    <w:lvl w:ilvl="3" w:tplc="ED742AC2">
      <w:numFmt w:val="decimal"/>
      <w:lvlText w:val=""/>
      <w:lvlJc w:val="left"/>
    </w:lvl>
    <w:lvl w:ilvl="4" w:tplc="D86C4EF0">
      <w:numFmt w:val="decimal"/>
      <w:lvlText w:val=""/>
      <w:lvlJc w:val="left"/>
    </w:lvl>
    <w:lvl w:ilvl="5" w:tplc="A8E017EE">
      <w:numFmt w:val="decimal"/>
      <w:lvlText w:val=""/>
      <w:lvlJc w:val="left"/>
    </w:lvl>
    <w:lvl w:ilvl="6" w:tplc="4C666638">
      <w:numFmt w:val="decimal"/>
      <w:lvlText w:val=""/>
      <w:lvlJc w:val="left"/>
    </w:lvl>
    <w:lvl w:ilvl="7" w:tplc="0100C3A4">
      <w:numFmt w:val="decimal"/>
      <w:lvlText w:val=""/>
      <w:lvlJc w:val="left"/>
    </w:lvl>
    <w:lvl w:ilvl="8" w:tplc="E2F45E68">
      <w:numFmt w:val="decimal"/>
      <w:lvlText w:val=""/>
      <w:lvlJc w:val="left"/>
    </w:lvl>
  </w:abstractNum>
  <w:abstractNum w:abstractNumId="2" w15:restartNumberingAfterBreak="0">
    <w:nsid w:val="FFFFFF7E"/>
    <w:multiLevelType w:val="hybridMultilevel"/>
    <w:tmpl w:val="9D763C62"/>
    <w:lvl w:ilvl="0" w:tplc="BFF80906">
      <w:start w:val="1"/>
      <w:numFmt w:val="decimal"/>
      <w:lvlText w:val="%1."/>
      <w:lvlJc w:val="left"/>
      <w:pPr>
        <w:tabs>
          <w:tab w:val="num" w:pos="926"/>
        </w:tabs>
        <w:ind w:left="926" w:hanging="360"/>
      </w:pPr>
    </w:lvl>
    <w:lvl w:ilvl="1" w:tplc="A140822C">
      <w:numFmt w:val="decimal"/>
      <w:lvlText w:val=""/>
      <w:lvlJc w:val="left"/>
    </w:lvl>
    <w:lvl w:ilvl="2" w:tplc="574A28C6">
      <w:numFmt w:val="decimal"/>
      <w:lvlText w:val=""/>
      <w:lvlJc w:val="left"/>
    </w:lvl>
    <w:lvl w:ilvl="3" w:tplc="AE4AEE3C">
      <w:numFmt w:val="decimal"/>
      <w:lvlText w:val=""/>
      <w:lvlJc w:val="left"/>
    </w:lvl>
    <w:lvl w:ilvl="4" w:tplc="344CB9FC">
      <w:numFmt w:val="decimal"/>
      <w:lvlText w:val=""/>
      <w:lvlJc w:val="left"/>
    </w:lvl>
    <w:lvl w:ilvl="5" w:tplc="AB4C18FC">
      <w:numFmt w:val="decimal"/>
      <w:lvlText w:val=""/>
      <w:lvlJc w:val="left"/>
    </w:lvl>
    <w:lvl w:ilvl="6" w:tplc="C9F40EEE">
      <w:numFmt w:val="decimal"/>
      <w:lvlText w:val=""/>
      <w:lvlJc w:val="left"/>
    </w:lvl>
    <w:lvl w:ilvl="7" w:tplc="15A23920">
      <w:numFmt w:val="decimal"/>
      <w:lvlText w:val=""/>
      <w:lvlJc w:val="left"/>
    </w:lvl>
    <w:lvl w:ilvl="8" w:tplc="D10C7666">
      <w:numFmt w:val="decimal"/>
      <w:lvlText w:val=""/>
      <w:lvlJc w:val="left"/>
    </w:lvl>
  </w:abstractNum>
  <w:abstractNum w:abstractNumId="3" w15:restartNumberingAfterBreak="0">
    <w:nsid w:val="FFFFFF7F"/>
    <w:multiLevelType w:val="hybridMultilevel"/>
    <w:tmpl w:val="680AE4BC"/>
    <w:lvl w:ilvl="0" w:tplc="80CA6BD8">
      <w:start w:val="1"/>
      <w:numFmt w:val="decimal"/>
      <w:lvlText w:val="%1."/>
      <w:lvlJc w:val="left"/>
      <w:pPr>
        <w:tabs>
          <w:tab w:val="num" w:pos="643"/>
        </w:tabs>
        <w:ind w:left="643" w:hanging="360"/>
      </w:pPr>
    </w:lvl>
    <w:lvl w:ilvl="1" w:tplc="C46AC1F2">
      <w:numFmt w:val="decimal"/>
      <w:lvlText w:val=""/>
      <w:lvlJc w:val="left"/>
    </w:lvl>
    <w:lvl w:ilvl="2" w:tplc="E3A23A32">
      <w:numFmt w:val="decimal"/>
      <w:lvlText w:val=""/>
      <w:lvlJc w:val="left"/>
    </w:lvl>
    <w:lvl w:ilvl="3" w:tplc="F21CD4E8">
      <w:numFmt w:val="decimal"/>
      <w:lvlText w:val=""/>
      <w:lvlJc w:val="left"/>
    </w:lvl>
    <w:lvl w:ilvl="4" w:tplc="68E69A10">
      <w:numFmt w:val="decimal"/>
      <w:lvlText w:val=""/>
      <w:lvlJc w:val="left"/>
    </w:lvl>
    <w:lvl w:ilvl="5" w:tplc="E046998A">
      <w:numFmt w:val="decimal"/>
      <w:lvlText w:val=""/>
      <w:lvlJc w:val="left"/>
    </w:lvl>
    <w:lvl w:ilvl="6" w:tplc="E5101E94">
      <w:numFmt w:val="decimal"/>
      <w:lvlText w:val=""/>
      <w:lvlJc w:val="left"/>
    </w:lvl>
    <w:lvl w:ilvl="7" w:tplc="7700DC0A">
      <w:numFmt w:val="decimal"/>
      <w:lvlText w:val=""/>
      <w:lvlJc w:val="left"/>
    </w:lvl>
    <w:lvl w:ilvl="8" w:tplc="1EF4D2DE">
      <w:numFmt w:val="decimal"/>
      <w:lvlText w:val=""/>
      <w:lvlJc w:val="left"/>
    </w:lvl>
  </w:abstractNum>
  <w:abstractNum w:abstractNumId="4" w15:restartNumberingAfterBreak="0">
    <w:nsid w:val="FFFFFF80"/>
    <w:multiLevelType w:val="hybridMultilevel"/>
    <w:tmpl w:val="D8B8B9EE"/>
    <w:lvl w:ilvl="0" w:tplc="463030CA">
      <w:start w:val="1"/>
      <w:numFmt w:val="bullet"/>
      <w:lvlText w:val=""/>
      <w:lvlJc w:val="left"/>
      <w:pPr>
        <w:tabs>
          <w:tab w:val="num" w:pos="1492"/>
        </w:tabs>
        <w:ind w:left="1492" w:hanging="360"/>
      </w:pPr>
      <w:rPr>
        <w:rFonts w:ascii="Symbol" w:hAnsi="Symbol" w:hint="default"/>
      </w:rPr>
    </w:lvl>
    <w:lvl w:ilvl="1" w:tplc="467C9478">
      <w:numFmt w:val="decimal"/>
      <w:lvlText w:val=""/>
      <w:lvlJc w:val="left"/>
    </w:lvl>
    <w:lvl w:ilvl="2" w:tplc="457C0EAE">
      <w:numFmt w:val="decimal"/>
      <w:lvlText w:val=""/>
      <w:lvlJc w:val="left"/>
    </w:lvl>
    <w:lvl w:ilvl="3" w:tplc="8682985A">
      <w:numFmt w:val="decimal"/>
      <w:lvlText w:val=""/>
      <w:lvlJc w:val="left"/>
    </w:lvl>
    <w:lvl w:ilvl="4" w:tplc="552A968A">
      <w:numFmt w:val="decimal"/>
      <w:lvlText w:val=""/>
      <w:lvlJc w:val="left"/>
    </w:lvl>
    <w:lvl w:ilvl="5" w:tplc="B9847DFA">
      <w:numFmt w:val="decimal"/>
      <w:lvlText w:val=""/>
      <w:lvlJc w:val="left"/>
    </w:lvl>
    <w:lvl w:ilvl="6" w:tplc="61509FDC">
      <w:numFmt w:val="decimal"/>
      <w:lvlText w:val=""/>
      <w:lvlJc w:val="left"/>
    </w:lvl>
    <w:lvl w:ilvl="7" w:tplc="558670DE">
      <w:numFmt w:val="decimal"/>
      <w:lvlText w:val=""/>
      <w:lvlJc w:val="left"/>
    </w:lvl>
    <w:lvl w:ilvl="8" w:tplc="891A2E50">
      <w:numFmt w:val="decimal"/>
      <w:lvlText w:val=""/>
      <w:lvlJc w:val="left"/>
    </w:lvl>
  </w:abstractNum>
  <w:abstractNum w:abstractNumId="5" w15:restartNumberingAfterBreak="0">
    <w:nsid w:val="FFFFFF81"/>
    <w:multiLevelType w:val="hybridMultilevel"/>
    <w:tmpl w:val="BE10F8E4"/>
    <w:lvl w:ilvl="0" w:tplc="741245BA">
      <w:start w:val="1"/>
      <w:numFmt w:val="bullet"/>
      <w:lvlText w:val=""/>
      <w:lvlJc w:val="left"/>
      <w:pPr>
        <w:tabs>
          <w:tab w:val="num" w:pos="1209"/>
        </w:tabs>
        <w:ind w:left="1209" w:hanging="360"/>
      </w:pPr>
      <w:rPr>
        <w:rFonts w:ascii="Symbol" w:hAnsi="Symbol" w:hint="default"/>
      </w:rPr>
    </w:lvl>
    <w:lvl w:ilvl="1" w:tplc="6312385A">
      <w:numFmt w:val="decimal"/>
      <w:lvlText w:val=""/>
      <w:lvlJc w:val="left"/>
    </w:lvl>
    <w:lvl w:ilvl="2" w:tplc="238891FC">
      <w:numFmt w:val="decimal"/>
      <w:lvlText w:val=""/>
      <w:lvlJc w:val="left"/>
    </w:lvl>
    <w:lvl w:ilvl="3" w:tplc="DDC8D3E4">
      <w:numFmt w:val="decimal"/>
      <w:lvlText w:val=""/>
      <w:lvlJc w:val="left"/>
    </w:lvl>
    <w:lvl w:ilvl="4" w:tplc="59BABFD8">
      <w:numFmt w:val="decimal"/>
      <w:lvlText w:val=""/>
      <w:lvlJc w:val="left"/>
    </w:lvl>
    <w:lvl w:ilvl="5" w:tplc="46442E4C">
      <w:numFmt w:val="decimal"/>
      <w:lvlText w:val=""/>
      <w:lvlJc w:val="left"/>
    </w:lvl>
    <w:lvl w:ilvl="6" w:tplc="94AAA684">
      <w:numFmt w:val="decimal"/>
      <w:lvlText w:val=""/>
      <w:lvlJc w:val="left"/>
    </w:lvl>
    <w:lvl w:ilvl="7" w:tplc="8C622FF2">
      <w:numFmt w:val="decimal"/>
      <w:lvlText w:val=""/>
      <w:lvlJc w:val="left"/>
    </w:lvl>
    <w:lvl w:ilvl="8" w:tplc="DC986A06">
      <w:numFmt w:val="decimal"/>
      <w:lvlText w:val=""/>
      <w:lvlJc w:val="left"/>
    </w:lvl>
  </w:abstractNum>
  <w:abstractNum w:abstractNumId="6" w15:restartNumberingAfterBreak="0">
    <w:nsid w:val="FFFFFF82"/>
    <w:multiLevelType w:val="multilevel"/>
    <w:tmpl w:val="575CE4BE"/>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106165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64DE316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729C4DF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753C6"/>
    <w:multiLevelType w:val="hybridMultilevel"/>
    <w:tmpl w:val="3628234A"/>
    <w:lvl w:ilvl="0" w:tplc="932C7348">
      <w:start w:val="1"/>
      <w:numFmt w:val="bullet"/>
      <w:lvlText w:val=""/>
      <w:lvlJc w:val="left"/>
      <w:pPr>
        <w:tabs>
          <w:tab w:val="num" w:pos="2968"/>
        </w:tabs>
        <w:ind w:left="2948" w:hanging="340"/>
      </w:pPr>
      <w:rPr>
        <w:rFonts w:ascii="Symbol" w:hAnsi="Symbol" w:hint="default"/>
      </w:rPr>
    </w:lvl>
    <w:lvl w:ilvl="1" w:tplc="F3CEE8DA" w:tentative="1">
      <w:start w:val="1"/>
      <w:numFmt w:val="bullet"/>
      <w:lvlText w:val="o"/>
      <w:lvlJc w:val="left"/>
      <w:pPr>
        <w:tabs>
          <w:tab w:val="num" w:pos="4048"/>
        </w:tabs>
        <w:ind w:left="4048" w:hanging="360"/>
      </w:pPr>
      <w:rPr>
        <w:rFonts w:ascii="Courier New" w:hAnsi="Courier New" w:hint="default"/>
      </w:rPr>
    </w:lvl>
    <w:lvl w:ilvl="2" w:tplc="B4BADF44" w:tentative="1">
      <w:start w:val="1"/>
      <w:numFmt w:val="bullet"/>
      <w:lvlText w:val=""/>
      <w:lvlJc w:val="left"/>
      <w:pPr>
        <w:tabs>
          <w:tab w:val="num" w:pos="4768"/>
        </w:tabs>
        <w:ind w:left="4768" w:hanging="360"/>
      </w:pPr>
      <w:rPr>
        <w:rFonts w:ascii="Wingdings" w:hAnsi="Wingdings" w:hint="default"/>
      </w:rPr>
    </w:lvl>
    <w:lvl w:ilvl="3" w:tplc="B5B2F546" w:tentative="1">
      <w:start w:val="1"/>
      <w:numFmt w:val="bullet"/>
      <w:lvlText w:val=""/>
      <w:lvlJc w:val="left"/>
      <w:pPr>
        <w:tabs>
          <w:tab w:val="num" w:pos="5488"/>
        </w:tabs>
        <w:ind w:left="5488" w:hanging="360"/>
      </w:pPr>
      <w:rPr>
        <w:rFonts w:ascii="Symbol" w:hAnsi="Symbol" w:hint="default"/>
      </w:rPr>
    </w:lvl>
    <w:lvl w:ilvl="4" w:tplc="07DE4D04" w:tentative="1">
      <w:start w:val="1"/>
      <w:numFmt w:val="bullet"/>
      <w:lvlText w:val="o"/>
      <w:lvlJc w:val="left"/>
      <w:pPr>
        <w:tabs>
          <w:tab w:val="num" w:pos="6208"/>
        </w:tabs>
        <w:ind w:left="6208" w:hanging="360"/>
      </w:pPr>
      <w:rPr>
        <w:rFonts w:ascii="Courier New" w:hAnsi="Courier New" w:hint="default"/>
      </w:rPr>
    </w:lvl>
    <w:lvl w:ilvl="5" w:tplc="10EA3A14" w:tentative="1">
      <w:start w:val="1"/>
      <w:numFmt w:val="bullet"/>
      <w:lvlText w:val=""/>
      <w:lvlJc w:val="left"/>
      <w:pPr>
        <w:tabs>
          <w:tab w:val="num" w:pos="6928"/>
        </w:tabs>
        <w:ind w:left="6928" w:hanging="360"/>
      </w:pPr>
      <w:rPr>
        <w:rFonts w:ascii="Wingdings" w:hAnsi="Wingdings" w:hint="default"/>
      </w:rPr>
    </w:lvl>
    <w:lvl w:ilvl="6" w:tplc="5D0AE402" w:tentative="1">
      <w:start w:val="1"/>
      <w:numFmt w:val="bullet"/>
      <w:lvlText w:val=""/>
      <w:lvlJc w:val="left"/>
      <w:pPr>
        <w:tabs>
          <w:tab w:val="num" w:pos="7648"/>
        </w:tabs>
        <w:ind w:left="7648" w:hanging="360"/>
      </w:pPr>
      <w:rPr>
        <w:rFonts w:ascii="Symbol" w:hAnsi="Symbol" w:hint="default"/>
      </w:rPr>
    </w:lvl>
    <w:lvl w:ilvl="7" w:tplc="E0CEBC68" w:tentative="1">
      <w:start w:val="1"/>
      <w:numFmt w:val="bullet"/>
      <w:lvlText w:val="o"/>
      <w:lvlJc w:val="left"/>
      <w:pPr>
        <w:tabs>
          <w:tab w:val="num" w:pos="8368"/>
        </w:tabs>
        <w:ind w:left="8368" w:hanging="360"/>
      </w:pPr>
      <w:rPr>
        <w:rFonts w:ascii="Courier New" w:hAnsi="Courier New" w:hint="default"/>
      </w:rPr>
    </w:lvl>
    <w:lvl w:ilvl="8" w:tplc="7DB62B96" w:tentative="1">
      <w:start w:val="1"/>
      <w:numFmt w:val="bullet"/>
      <w:lvlText w:val=""/>
      <w:lvlJc w:val="left"/>
      <w:pPr>
        <w:tabs>
          <w:tab w:val="num" w:pos="9088"/>
        </w:tabs>
        <w:ind w:left="9088" w:hanging="360"/>
      </w:pPr>
      <w:rPr>
        <w:rFonts w:ascii="Wingdings" w:hAnsi="Wingdings" w:hint="default"/>
      </w:rPr>
    </w:lvl>
  </w:abstractNum>
  <w:abstractNum w:abstractNumId="11" w15:restartNumberingAfterBreak="0">
    <w:nsid w:val="12881C3A"/>
    <w:multiLevelType w:val="multilevel"/>
    <w:tmpl w:val="19E244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5657086"/>
    <w:multiLevelType w:val="multilevel"/>
    <w:tmpl w:val="1396C2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685204B"/>
    <w:multiLevelType w:val="hybridMultilevel"/>
    <w:tmpl w:val="1F8A7C0C"/>
    <w:lvl w:ilvl="0" w:tplc="167C1288">
      <w:start w:val="1"/>
      <w:numFmt w:val="bullet"/>
      <w:lvlText w:val="-"/>
      <w:lvlJc w:val="left"/>
      <w:pPr>
        <w:tabs>
          <w:tab w:val="num" w:pos="1664"/>
        </w:tabs>
        <w:ind w:left="1664" w:hanging="360"/>
      </w:pPr>
      <w:rPr>
        <w:rFonts w:hAnsi="Arial" w:hint="default"/>
      </w:rPr>
    </w:lvl>
    <w:lvl w:ilvl="1" w:tplc="55981180" w:tentative="1">
      <w:start w:val="1"/>
      <w:numFmt w:val="bullet"/>
      <w:lvlText w:val="o"/>
      <w:lvlJc w:val="left"/>
      <w:pPr>
        <w:tabs>
          <w:tab w:val="num" w:pos="2384"/>
        </w:tabs>
        <w:ind w:left="2384" w:hanging="360"/>
      </w:pPr>
      <w:rPr>
        <w:rFonts w:ascii="Courier New" w:hAnsi="Courier New" w:hint="default"/>
      </w:rPr>
    </w:lvl>
    <w:lvl w:ilvl="2" w:tplc="AE6CF8DC" w:tentative="1">
      <w:start w:val="1"/>
      <w:numFmt w:val="bullet"/>
      <w:lvlText w:val=""/>
      <w:lvlJc w:val="left"/>
      <w:pPr>
        <w:tabs>
          <w:tab w:val="num" w:pos="3104"/>
        </w:tabs>
        <w:ind w:left="3104" w:hanging="360"/>
      </w:pPr>
      <w:rPr>
        <w:rFonts w:ascii="Wingdings" w:hAnsi="Wingdings" w:hint="default"/>
      </w:rPr>
    </w:lvl>
    <w:lvl w:ilvl="3" w:tplc="A11ACC40" w:tentative="1">
      <w:start w:val="1"/>
      <w:numFmt w:val="bullet"/>
      <w:lvlText w:val=""/>
      <w:lvlJc w:val="left"/>
      <w:pPr>
        <w:tabs>
          <w:tab w:val="num" w:pos="3824"/>
        </w:tabs>
        <w:ind w:left="3824" w:hanging="360"/>
      </w:pPr>
      <w:rPr>
        <w:rFonts w:ascii="Symbol" w:hAnsi="Symbol" w:hint="default"/>
      </w:rPr>
    </w:lvl>
    <w:lvl w:ilvl="4" w:tplc="566E3E78" w:tentative="1">
      <w:start w:val="1"/>
      <w:numFmt w:val="bullet"/>
      <w:lvlText w:val="o"/>
      <w:lvlJc w:val="left"/>
      <w:pPr>
        <w:tabs>
          <w:tab w:val="num" w:pos="4544"/>
        </w:tabs>
        <w:ind w:left="4544" w:hanging="360"/>
      </w:pPr>
      <w:rPr>
        <w:rFonts w:ascii="Courier New" w:hAnsi="Courier New" w:hint="default"/>
      </w:rPr>
    </w:lvl>
    <w:lvl w:ilvl="5" w:tplc="E7D21B22" w:tentative="1">
      <w:start w:val="1"/>
      <w:numFmt w:val="bullet"/>
      <w:lvlText w:val=""/>
      <w:lvlJc w:val="left"/>
      <w:pPr>
        <w:tabs>
          <w:tab w:val="num" w:pos="5264"/>
        </w:tabs>
        <w:ind w:left="5264" w:hanging="360"/>
      </w:pPr>
      <w:rPr>
        <w:rFonts w:ascii="Wingdings" w:hAnsi="Wingdings" w:hint="default"/>
      </w:rPr>
    </w:lvl>
    <w:lvl w:ilvl="6" w:tplc="3F10924E" w:tentative="1">
      <w:start w:val="1"/>
      <w:numFmt w:val="bullet"/>
      <w:lvlText w:val=""/>
      <w:lvlJc w:val="left"/>
      <w:pPr>
        <w:tabs>
          <w:tab w:val="num" w:pos="5984"/>
        </w:tabs>
        <w:ind w:left="5984" w:hanging="360"/>
      </w:pPr>
      <w:rPr>
        <w:rFonts w:ascii="Symbol" w:hAnsi="Symbol" w:hint="default"/>
      </w:rPr>
    </w:lvl>
    <w:lvl w:ilvl="7" w:tplc="5F444F66" w:tentative="1">
      <w:start w:val="1"/>
      <w:numFmt w:val="bullet"/>
      <w:lvlText w:val="o"/>
      <w:lvlJc w:val="left"/>
      <w:pPr>
        <w:tabs>
          <w:tab w:val="num" w:pos="6704"/>
        </w:tabs>
        <w:ind w:left="6704" w:hanging="360"/>
      </w:pPr>
      <w:rPr>
        <w:rFonts w:ascii="Courier New" w:hAnsi="Courier New" w:hint="default"/>
      </w:rPr>
    </w:lvl>
    <w:lvl w:ilvl="8" w:tplc="60CA892E" w:tentative="1">
      <w:start w:val="1"/>
      <w:numFmt w:val="bullet"/>
      <w:lvlText w:val=""/>
      <w:lvlJc w:val="left"/>
      <w:pPr>
        <w:tabs>
          <w:tab w:val="num" w:pos="7424"/>
        </w:tabs>
        <w:ind w:left="7424" w:hanging="360"/>
      </w:pPr>
      <w:rPr>
        <w:rFonts w:ascii="Wingdings" w:hAnsi="Wingdings" w:hint="default"/>
      </w:rPr>
    </w:lvl>
  </w:abstractNum>
  <w:abstractNum w:abstractNumId="14" w15:restartNumberingAfterBreak="0">
    <w:nsid w:val="1D5E5DD4"/>
    <w:multiLevelType w:val="multilevel"/>
    <w:tmpl w:val="2EC8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0A87BCB"/>
    <w:multiLevelType w:val="hybridMultilevel"/>
    <w:tmpl w:val="C720B0F2"/>
    <w:lvl w:ilvl="0" w:tplc="040B0001">
      <w:start w:val="1"/>
      <w:numFmt w:val="bullet"/>
      <w:lvlText w:val=""/>
      <w:lvlJc w:val="left"/>
      <w:pPr>
        <w:ind w:left="1296" w:hanging="360"/>
      </w:pPr>
      <w:rPr>
        <w:rFonts w:ascii="Symbol" w:hAnsi="Symbol" w:hint="default"/>
      </w:rPr>
    </w:lvl>
    <w:lvl w:ilvl="1" w:tplc="040B0003" w:tentative="1">
      <w:start w:val="1"/>
      <w:numFmt w:val="bullet"/>
      <w:lvlText w:val="o"/>
      <w:lvlJc w:val="left"/>
      <w:pPr>
        <w:ind w:left="2016" w:hanging="360"/>
      </w:pPr>
      <w:rPr>
        <w:rFonts w:ascii="Courier New" w:hAnsi="Courier New" w:cs="Courier New" w:hint="default"/>
      </w:rPr>
    </w:lvl>
    <w:lvl w:ilvl="2" w:tplc="040B0005" w:tentative="1">
      <w:start w:val="1"/>
      <w:numFmt w:val="bullet"/>
      <w:lvlText w:val=""/>
      <w:lvlJc w:val="left"/>
      <w:pPr>
        <w:ind w:left="2736" w:hanging="360"/>
      </w:pPr>
      <w:rPr>
        <w:rFonts w:ascii="Wingdings" w:hAnsi="Wingdings" w:hint="default"/>
      </w:rPr>
    </w:lvl>
    <w:lvl w:ilvl="3" w:tplc="040B0001" w:tentative="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16" w15:restartNumberingAfterBreak="0">
    <w:nsid w:val="2B355BC1"/>
    <w:multiLevelType w:val="multilevel"/>
    <w:tmpl w:val="1396C2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C3A6428"/>
    <w:multiLevelType w:val="multilevel"/>
    <w:tmpl w:val="3B0459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1F54544"/>
    <w:multiLevelType w:val="multilevel"/>
    <w:tmpl w:val="6EA08E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E40A6D"/>
    <w:multiLevelType w:val="multilevel"/>
    <w:tmpl w:val="B70A85D8"/>
    <w:lvl w:ilvl="0">
      <w:start w:val="4"/>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ED062EF"/>
    <w:multiLevelType w:val="hybridMultilevel"/>
    <w:tmpl w:val="1F8A7C0C"/>
    <w:lvl w:ilvl="0" w:tplc="895044F2">
      <w:start w:val="1"/>
      <w:numFmt w:val="bullet"/>
      <w:lvlText w:val=""/>
      <w:lvlJc w:val="left"/>
      <w:pPr>
        <w:tabs>
          <w:tab w:val="num" w:pos="1664"/>
        </w:tabs>
        <w:ind w:left="1664" w:hanging="360"/>
      </w:pPr>
      <w:rPr>
        <w:rFonts w:ascii="Symbol" w:hAnsi="Symbol" w:hint="default"/>
      </w:rPr>
    </w:lvl>
    <w:lvl w:ilvl="1" w:tplc="63EA747E" w:tentative="1">
      <w:start w:val="1"/>
      <w:numFmt w:val="bullet"/>
      <w:lvlText w:val="o"/>
      <w:lvlJc w:val="left"/>
      <w:pPr>
        <w:tabs>
          <w:tab w:val="num" w:pos="2384"/>
        </w:tabs>
        <w:ind w:left="2384" w:hanging="360"/>
      </w:pPr>
      <w:rPr>
        <w:rFonts w:ascii="Courier New" w:hAnsi="Courier New" w:hint="default"/>
      </w:rPr>
    </w:lvl>
    <w:lvl w:ilvl="2" w:tplc="6BA63948" w:tentative="1">
      <w:start w:val="1"/>
      <w:numFmt w:val="bullet"/>
      <w:lvlText w:val=""/>
      <w:lvlJc w:val="left"/>
      <w:pPr>
        <w:tabs>
          <w:tab w:val="num" w:pos="3104"/>
        </w:tabs>
        <w:ind w:left="3104" w:hanging="360"/>
      </w:pPr>
      <w:rPr>
        <w:rFonts w:ascii="Wingdings" w:hAnsi="Wingdings" w:hint="default"/>
      </w:rPr>
    </w:lvl>
    <w:lvl w:ilvl="3" w:tplc="C8669912" w:tentative="1">
      <w:start w:val="1"/>
      <w:numFmt w:val="bullet"/>
      <w:lvlText w:val=""/>
      <w:lvlJc w:val="left"/>
      <w:pPr>
        <w:tabs>
          <w:tab w:val="num" w:pos="3824"/>
        </w:tabs>
        <w:ind w:left="3824" w:hanging="360"/>
      </w:pPr>
      <w:rPr>
        <w:rFonts w:ascii="Symbol" w:hAnsi="Symbol" w:hint="default"/>
      </w:rPr>
    </w:lvl>
    <w:lvl w:ilvl="4" w:tplc="B628A74E" w:tentative="1">
      <w:start w:val="1"/>
      <w:numFmt w:val="bullet"/>
      <w:lvlText w:val="o"/>
      <w:lvlJc w:val="left"/>
      <w:pPr>
        <w:tabs>
          <w:tab w:val="num" w:pos="4544"/>
        </w:tabs>
        <w:ind w:left="4544" w:hanging="360"/>
      </w:pPr>
      <w:rPr>
        <w:rFonts w:ascii="Courier New" w:hAnsi="Courier New" w:hint="default"/>
      </w:rPr>
    </w:lvl>
    <w:lvl w:ilvl="5" w:tplc="DCD6C02E" w:tentative="1">
      <w:start w:val="1"/>
      <w:numFmt w:val="bullet"/>
      <w:lvlText w:val=""/>
      <w:lvlJc w:val="left"/>
      <w:pPr>
        <w:tabs>
          <w:tab w:val="num" w:pos="5264"/>
        </w:tabs>
        <w:ind w:left="5264" w:hanging="360"/>
      </w:pPr>
      <w:rPr>
        <w:rFonts w:ascii="Wingdings" w:hAnsi="Wingdings" w:hint="default"/>
      </w:rPr>
    </w:lvl>
    <w:lvl w:ilvl="6" w:tplc="61124EFE" w:tentative="1">
      <w:start w:val="1"/>
      <w:numFmt w:val="bullet"/>
      <w:lvlText w:val=""/>
      <w:lvlJc w:val="left"/>
      <w:pPr>
        <w:tabs>
          <w:tab w:val="num" w:pos="5984"/>
        </w:tabs>
        <w:ind w:left="5984" w:hanging="360"/>
      </w:pPr>
      <w:rPr>
        <w:rFonts w:ascii="Symbol" w:hAnsi="Symbol" w:hint="default"/>
      </w:rPr>
    </w:lvl>
    <w:lvl w:ilvl="7" w:tplc="E57C678C" w:tentative="1">
      <w:start w:val="1"/>
      <w:numFmt w:val="bullet"/>
      <w:lvlText w:val="o"/>
      <w:lvlJc w:val="left"/>
      <w:pPr>
        <w:tabs>
          <w:tab w:val="num" w:pos="6704"/>
        </w:tabs>
        <w:ind w:left="6704" w:hanging="360"/>
      </w:pPr>
      <w:rPr>
        <w:rFonts w:ascii="Courier New" w:hAnsi="Courier New" w:hint="default"/>
      </w:rPr>
    </w:lvl>
    <w:lvl w:ilvl="8" w:tplc="C8A86916" w:tentative="1">
      <w:start w:val="1"/>
      <w:numFmt w:val="bullet"/>
      <w:lvlText w:val=""/>
      <w:lvlJc w:val="left"/>
      <w:pPr>
        <w:tabs>
          <w:tab w:val="num" w:pos="7424"/>
        </w:tabs>
        <w:ind w:left="7424" w:hanging="360"/>
      </w:pPr>
      <w:rPr>
        <w:rFonts w:ascii="Wingdings" w:hAnsi="Wingdings" w:hint="default"/>
      </w:rPr>
    </w:lvl>
  </w:abstractNum>
  <w:abstractNum w:abstractNumId="21" w15:restartNumberingAfterBreak="0">
    <w:nsid w:val="46271B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485B3E"/>
    <w:multiLevelType w:val="multilevel"/>
    <w:tmpl w:val="2F96D8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4B617A"/>
    <w:multiLevelType w:val="multilevel"/>
    <w:tmpl w:val="BE4619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A91F50"/>
    <w:multiLevelType w:val="multilevel"/>
    <w:tmpl w:val="6024B96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CC54EC2"/>
    <w:multiLevelType w:val="multilevel"/>
    <w:tmpl w:val="173E29DA"/>
    <w:lvl w:ilvl="0">
      <w:start w:val="1"/>
      <w:numFmt w:val="decimal"/>
      <w:lvlText w:val="%1."/>
      <w:lvlJc w:val="left"/>
      <w:pPr>
        <w:ind w:left="644" w:hanging="360"/>
      </w:pPr>
    </w:lvl>
    <w:lvl w:ilvl="1">
      <w:start w:val="5"/>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6" w15:restartNumberingAfterBreak="0">
    <w:nsid w:val="6A4066EA"/>
    <w:multiLevelType w:val="hybridMultilevel"/>
    <w:tmpl w:val="B24A5FEC"/>
    <w:lvl w:ilvl="0" w:tplc="72968334">
      <w:start w:val="1"/>
      <w:numFmt w:val="bullet"/>
      <w:pStyle w:val="List2"/>
      <w:lvlText w:val=""/>
      <w:lvlJc w:val="left"/>
      <w:pPr>
        <w:tabs>
          <w:tab w:val="num" w:pos="2968"/>
        </w:tabs>
        <w:ind w:left="2948" w:hanging="340"/>
      </w:pPr>
      <w:rPr>
        <w:rFonts w:ascii="Symbol" w:hAnsi="Symbol" w:hint="default"/>
      </w:rPr>
    </w:lvl>
    <w:lvl w:ilvl="1" w:tplc="DBF01CBA" w:tentative="1">
      <w:start w:val="1"/>
      <w:numFmt w:val="bullet"/>
      <w:lvlText w:val="o"/>
      <w:lvlJc w:val="left"/>
      <w:pPr>
        <w:tabs>
          <w:tab w:val="num" w:pos="1440"/>
        </w:tabs>
        <w:ind w:left="1440" w:hanging="360"/>
      </w:pPr>
      <w:rPr>
        <w:rFonts w:ascii="Courier New" w:hAnsi="Courier New" w:hint="default"/>
      </w:rPr>
    </w:lvl>
    <w:lvl w:ilvl="2" w:tplc="5B880DB4" w:tentative="1">
      <w:start w:val="1"/>
      <w:numFmt w:val="bullet"/>
      <w:lvlText w:val=""/>
      <w:lvlJc w:val="left"/>
      <w:pPr>
        <w:tabs>
          <w:tab w:val="num" w:pos="2160"/>
        </w:tabs>
        <w:ind w:left="2160" w:hanging="360"/>
      </w:pPr>
      <w:rPr>
        <w:rFonts w:ascii="Wingdings" w:hAnsi="Wingdings" w:hint="default"/>
      </w:rPr>
    </w:lvl>
    <w:lvl w:ilvl="3" w:tplc="21CAB412" w:tentative="1">
      <w:start w:val="1"/>
      <w:numFmt w:val="bullet"/>
      <w:lvlText w:val=""/>
      <w:lvlJc w:val="left"/>
      <w:pPr>
        <w:tabs>
          <w:tab w:val="num" w:pos="2880"/>
        </w:tabs>
        <w:ind w:left="2880" w:hanging="360"/>
      </w:pPr>
      <w:rPr>
        <w:rFonts w:ascii="Symbol" w:hAnsi="Symbol" w:hint="default"/>
      </w:rPr>
    </w:lvl>
    <w:lvl w:ilvl="4" w:tplc="9EEEB75C" w:tentative="1">
      <w:start w:val="1"/>
      <w:numFmt w:val="bullet"/>
      <w:lvlText w:val="o"/>
      <w:lvlJc w:val="left"/>
      <w:pPr>
        <w:tabs>
          <w:tab w:val="num" w:pos="3600"/>
        </w:tabs>
        <w:ind w:left="3600" w:hanging="360"/>
      </w:pPr>
      <w:rPr>
        <w:rFonts w:ascii="Courier New" w:hAnsi="Courier New" w:hint="default"/>
      </w:rPr>
    </w:lvl>
    <w:lvl w:ilvl="5" w:tplc="D4068452" w:tentative="1">
      <w:start w:val="1"/>
      <w:numFmt w:val="bullet"/>
      <w:lvlText w:val=""/>
      <w:lvlJc w:val="left"/>
      <w:pPr>
        <w:tabs>
          <w:tab w:val="num" w:pos="4320"/>
        </w:tabs>
        <w:ind w:left="4320" w:hanging="360"/>
      </w:pPr>
      <w:rPr>
        <w:rFonts w:ascii="Wingdings" w:hAnsi="Wingdings" w:hint="default"/>
      </w:rPr>
    </w:lvl>
    <w:lvl w:ilvl="6" w:tplc="C90A3D54" w:tentative="1">
      <w:start w:val="1"/>
      <w:numFmt w:val="bullet"/>
      <w:lvlText w:val=""/>
      <w:lvlJc w:val="left"/>
      <w:pPr>
        <w:tabs>
          <w:tab w:val="num" w:pos="5040"/>
        </w:tabs>
        <w:ind w:left="5040" w:hanging="360"/>
      </w:pPr>
      <w:rPr>
        <w:rFonts w:ascii="Symbol" w:hAnsi="Symbol" w:hint="default"/>
      </w:rPr>
    </w:lvl>
    <w:lvl w:ilvl="7" w:tplc="1FF8F38A" w:tentative="1">
      <w:start w:val="1"/>
      <w:numFmt w:val="bullet"/>
      <w:lvlText w:val="o"/>
      <w:lvlJc w:val="left"/>
      <w:pPr>
        <w:tabs>
          <w:tab w:val="num" w:pos="5760"/>
        </w:tabs>
        <w:ind w:left="5760" w:hanging="360"/>
      </w:pPr>
      <w:rPr>
        <w:rFonts w:ascii="Courier New" w:hAnsi="Courier New" w:hint="default"/>
      </w:rPr>
    </w:lvl>
    <w:lvl w:ilvl="8" w:tplc="994EBE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83AA9"/>
    <w:multiLevelType w:val="multilevel"/>
    <w:tmpl w:val="1F3C91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4DD0936"/>
    <w:multiLevelType w:val="multilevel"/>
    <w:tmpl w:val="C33689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0312E0"/>
    <w:multiLevelType w:val="hybridMultilevel"/>
    <w:tmpl w:val="AF4C696E"/>
    <w:lvl w:ilvl="0" w:tplc="F0F2FAAE">
      <w:start w:val="1"/>
      <w:numFmt w:val="bullet"/>
      <w:pStyle w:val="List"/>
      <w:lvlText w:val=""/>
      <w:lvlJc w:val="left"/>
      <w:pPr>
        <w:tabs>
          <w:tab w:val="num" w:pos="1664"/>
        </w:tabs>
        <w:ind w:left="1644" w:hanging="340"/>
      </w:pPr>
      <w:rPr>
        <w:rFonts w:ascii="Symbol" w:hAnsi="Symbol" w:hint="default"/>
      </w:rPr>
    </w:lvl>
    <w:lvl w:ilvl="1" w:tplc="888A861A" w:tentative="1">
      <w:start w:val="1"/>
      <w:numFmt w:val="bullet"/>
      <w:lvlText w:val="o"/>
      <w:lvlJc w:val="left"/>
      <w:pPr>
        <w:tabs>
          <w:tab w:val="num" w:pos="4048"/>
        </w:tabs>
        <w:ind w:left="4048" w:hanging="360"/>
      </w:pPr>
      <w:rPr>
        <w:rFonts w:ascii="Courier New" w:hAnsi="Courier New" w:hint="default"/>
      </w:rPr>
    </w:lvl>
    <w:lvl w:ilvl="2" w:tplc="235E34BA" w:tentative="1">
      <w:start w:val="1"/>
      <w:numFmt w:val="bullet"/>
      <w:lvlText w:val=""/>
      <w:lvlJc w:val="left"/>
      <w:pPr>
        <w:tabs>
          <w:tab w:val="num" w:pos="4768"/>
        </w:tabs>
        <w:ind w:left="4768" w:hanging="360"/>
      </w:pPr>
      <w:rPr>
        <w:rFonts w:ascii="Wingdings" w:hAnsi="Wingdings" w:hint="default"/>
      </w:rPr>
    </w:lvl>
    <w:lvl w:ilvl="3" w:tplc="3B64D3C2" w:tentative="1">
      <w:start w:val="1"/>
      <w:numFmt w:val="bullet"/>
      <w:lvlText w:val=""/>
      <w:lvlJc w:val="left"/>
      <w:pPr>
        <w:tabs>
          <w:tab w:val="num" w:pos="5488"/>
        </w:tabs>
        <w:ind w:left="5488" w:hanging="360"/>
      </w:pPr>
      <w:rPr>
        <w:rFonts w:ascii="Symbol" w:hAnsi="Symbol" w:hint="default"/>
      </w:rPr>
    </w:lvl>
    <w:lvl w:ilvl="4" w:tplc="52027602" w:tentative="1">
      <w:start w:val="1"/>
      <w:numFmt w:val="bullet"/>
      <w:lvlText w:val="o"/>
      <w:lvlJc w:val="left"/>
      <w:pPr>
        <w:tabs>
          <w:tab w:val="num" w:pos="6208"/>
        </w:tabs>
        <w:ind w:left="6208" w:hanging="360"/>
      </w:pPr>
      <w:rPr>
        <w:rFonts w:ascii="Courier New" w:hAnsi="Courier New" w:hint="default"/>
      </w:rPr>
    </w:lvl>
    <w:lvl w:ilvl="5" w:tplc="86EA3150" w:tentative="1">
      <w:start w:val="1"/>
      <w:numFmt w:val="bullet"/>
      <w:lvlText w:val=""/>
      <w:lvlJc w:val="left"/>
      <w:pPr>
        <w:tabs>
          <w:tab w:val="num" w:pos="6928"/>
        </w:tabs>
        <w:ind w:left="6928" w:hanging="360"/>
      </w:pPr>
      <w:rPr>
        <w:rFonts w:ascii="Wingdings" w:hAnsi="Wingdings" w:hint="default"/>
      </w:rPr>
    </w:lvl>
    <w:lvl w:ilvl="6" w:tplc="1F56A0BE" w:tentative="1">
      <w:start w:val="1"/>
      <w:numFmt w:val="bullet"/>
      <w:lvlText w:val=""/>
      <w:lvlJc w:val="left"/>
      <w:pPr>
        <w:tabs>
          <w:tab w:val="num" w:pos="7648"/>
        </w:tabs>
        <w:ind w:left="7648" w:hanging="360"/>
      </w:pPr>
      <w:rPr>
        <w:rFonts w:ascii="Symbol" w:hAnsi="Symbol" w:hint="default"/>
      </w:rPr>
    </w:lvl>
    <w:lvl w:ilvl="7" w:tplc="407EB5BC" w:tentative="1">
      <w:start w:val="1"/>
      <w:numFmt w:val="bullet"/>
      <w:lvlText w:val="o"/>
      <w:lvlJc w:val="left"/>
      <w:pPr>
        <w:tabs>
          <w:tab w:val="num" w:pos="8368"/>
        </w:tabs>
        <w:ind w:left="8368" w:hanging="360"/>
      </w:pPr>
      <w:rPr>
        <w:rFonts w:ascii="Courier New" w:hAnsi="Courier New" w:hint="default"/>
      </w:rPr>
    </w:lvl>
    <w:lvl w:ilvl="8" w:tplc="9346665A" w:tentative="1">
      <w:start w:val="1"/>
      <w:numFmt w:val="bullet"/>
      <w:lvlText w:val=""/>
      <w:lvlJc w:val="left"/>
      <w:pPr>
        <w:tabs>
          <w:tab w:val="num" w:pos="9088"/>
        </w:tabs>
        <w:ind w:left="9088" w:hanging="360"/>
      </w:pPr>
      <w:rPr>
        <w:rFonts w:ascii="Wingdings" w:hAnsi="Wingdings" w:hint="default"/>
      </w:rPr>
    </w:lvl>
  </w:abstractNum>
  <w:abstractNum w:abstractNumId="30" w15:restartNumberingAfterBreak="0">
    <w:nsid w:val="77833D73"/>
    <w:multiLevelType w:val="multilevel"/>
    <w:tmpl w:val="35E850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D1C7613"/>
    <w:multiLevelType w:val="multilevel"/>
    <w:tmpl w:val="EF9030C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16cid:durableId="1676610571">
    <w:abstractNumId w:val="13"/>
  </w:num>
  <w:num w:numId="2" w16cid:durableId="1189248439">
    <w:abstractNumId w:val="20"/>
  </w:num>
  <w:num w:numId="3" w16cid:durableId="643311931">
    <w:abstractNumId w:val="29"/>
  </w:num>
  <w:num w:numId="4" w16cid:durableId="2021424648">
    <w:abstractNumId w:val="10"/>
  </w:num>
  <w:num w:numId="5" w16cid:durableId="1961374554">
    <w:abstractNumId w:val="26"/>
  </w:num>
  <w:num w:numId="6" w16cid:durableId="1895116020">
    <w:abstractNumId w:val="24"/>
  </w:num>
  <w:num w:numId="7" w16cid:durableId="1661620351">
    <w:abstractNumId w:val="11"/>
  </w:num>
  <w:num w:numId="8" w16cid:durableId="866867138">
    <w:abstractNumId w:val="21"/>
  </w:num>
  <w:num w:numId="9" w16cid:durableId="705787600">
    <w:abstractNumId w:val="16"/>
  </w:num>
  <w:num w:numId="10" w16cid:durableId="20985336">
    <w:abstractNumId w:val="12"/>
  </w:num>
  <w:num w:numId="11" w16cid:durableId="1681277499">
    <w:abstractNumId w:val="27"/>
  </w:num>
  <w:num w:numId="12" w16cid:durableId="565991170">
    <w:abstractNumId w:val="14"/>
  </w:num>
  <w:num w:numId="13" w16cid:durableId="129902504">
    <w:abstractNumId w:val="23"/>
  </w:num>
  <w:num w:numId="14" w16cid:durableId="1316303685">
    <w:abstractNumId w:val="28"/>
  </w:num>
  <w:num w:numId="15" w16cid:durableId="1954820447">
    <w:abstractNumId w:val="30"/>
  </w:num>
  <w:num w:numId="16" w16cid:durableId="864176231">
    <w:abstractNumId w:val="18"/>
  </w:num>
  <w:num w:numId="17" w16cid:durableId="789082218">
    <w:abstractNumId w:val="22"/>
  </w:num>
  <w:num w:numId="18" w16cid:durableId="1170173748">
    <w:abstractNumId w:val="17"/>
  </w:num>
  <w:num w:numId="19" w16cid:durableId="1469474462">
    <w:abstractNumId w:val="9"/>
  </w:num>
  <w:num w:numId="20" w16cid:durableId="1221597422">
    <w:abstractNumId w:val="7"/>
  </w:num>
  <w:num w:numId="21" w16cid:durableId="1339577555">
    <w:abstractNumId w:val="6"/>
  </w:num>
  <w:num w:numId="22" w16cid:durableId="632252350">
    <w:abstractNumId w:val="5"/>
  </w:num>
  <w:num w:numId="23" w16cid:durableId="861093901">
    <w:abstractNumId w:val="4"/>
  </w:num>
  <w:num w:numId="24" w16cid:durableId="336620653">
    <w:abstractNumId w:val="8"/>
  </w:num>
  <w:num w:numId="25" w16cid:durableId="654645157">
    <w:abstractNumId w:val="3"/>
  </w:num>
  <w:num w:numId="26" w16cid:durableId="392772243">
    <w:abstractNumId w:val="2"/>
  </w:num>
  <w:num w:numId="27" w16cid:durableId="402219034">
    <w:abstractNumId w:val="1"/>
  </w:num>
  <w:num w:numId="28" w16cid:durableId="157380230">
    <w:abstractNumId w:val="0"/>
  </w:num>
  <w:num w:numId="29" w16cid:durableId="1402172173">
    <w:abstractNumId w:val="26"/>
  </w:num>
  <w:num w:numId="30" w16cid:durableId="808521670">
    <w:abstractNumId w:val="29"/>
  </w:num>
  <w:num w:numId="31" w16cid:durableId="40129420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38728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7672263">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56684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19"/>
    <w:rsid w:val="000074B1"/>
    <w:rsid w:val="00007977"/>
    <w:rsid w:val="000204EA"/>
    <w:rsid w:val="00040255"/>
    <w:rsid w:val="000414DD"/>
    <w:rsid w:val="00045F93"/>
    <w:rsid w:val="0004757C"/>
    <w:rsid w:val="00066C9A"/>
    <w:rsid w:val="00071E03"/>
    <w:rsid w:val="00072F3D"/>
    <w:rsid w:val="00073297"/>
    <w:rsid w:val="0009056A"/>
    <w:rsid w:val="000A671D"/>
    <w:rsid w:val="000B2F61"/>
    <w:rsid w:val="000B3367"/>
    <w:rsid w:val="000C08BF"/>
    <w:rsid w:val="000C572C"/>
    <w:rsid w:val="000D1DE7"/>
    <w:rsid w:val="000F2CA5"/>
    <w:rsid w:val="000F7456"/>
    <w:rsid w:val="001044DA"/>
    <w:rsid w:val="00105910"/>
    <w:rsid w:val="00112042"/>
    <w:rsid w:val="0013050F"/>
    <w:rsid w:val="0013570C"/>
    <w:rsid w:val="00140821"/>
    <w:rsid w:val="001422A6"/>
    <w:rsid w:val="00143A5C"/>
    <w:rsid w:val="001452AE"/>
    <w:rsid w:val="001636C1"/>
    <w:rsid w:val="00180BC8"/>
    <w:rsid w:val="00191EDE"/>
    <w:rsid w:val="00197BB0"/>
    <w:rsid w:val="001C4813"/>
    <w:rsid w:val="001C5384"/>
    <w:rsid w:val="001D0997"/>
    <w:rsid w:val="001D3951"/>
    <w:rsid w:val="001D4619"/>
    <w:rsid w:val="001D5FCE"/>
    <w:rsid w:val="001E0D59"/>
    <w:rsid w:val="001E2BFD"/>
    <w:rsid w:val="001F2AFE"/>
    <w:rsid w:val="00201AC7"/>
    <w:rsid w:val="00203C69"/>
    <w:rsid w:val="0020658F"/>
    <w:rsid w:val="00211485"/>
    <w:rsid w:val="0021458B"/>
    <w:rsid w:val="00223172"/>
    <w:rsid w:val="0023048D"/>
    <w:rsid w:val="00240E34"/>
    <w:rsid w:val="00257F8B"/>
    <w:rsid w:val="0026089B"/>
    <w:rsid w:val="00261E85"/>
    <w:rsid w:val="00266115"/>
    <w:rsid w:val="00275512"/>
    <w:rsid w:val="002762A2"/>
    <w:rsid w:val="00280805"/>
    <w:rsid w:val="00284717"/>
    <w:rsid w:val="002867D0"/>
    <w:rsid w:val="002A2D02"/>
    <w:rsid w:val="002A774E"/>
    <w:rsid w:val="002B6179"/>
    <w:rsid w:val="002B7C89"/>
    <w:rsid w:val="002C402E"/>
    <w:rsid w:val="002C6A80"/>
    <w:rsid w:val="002D7330"/>
    <w:rsid w:val="002F66D3"/>
    <w:rsid w:val="0030287E"/>
    <w:rsid w:val="003115C4"/>
    <w:rsid w:val="00314D57"/>
    <w:rsid w:val="0031530E"/>
    <w:rsid w:val="003232FB"/>
    <w:rsid w:val="003364C1"/>
    <w:rsid w:val="00356AEC"/>
    <w:rsid w:val="00360B63"/>
    <w:rsid w:val="00361004"/>
    <w:rsid w:val="003723CC"/>
    <w:rsid w:val="003851F4"/>
    <w:rsid w:val="0039265C"/>
    <w:rsid w:val="0039268F"/>
    <w:rsid w:val="003C1289"/>
    <w:rsid w:val="003C6F18"/>
    <w:rsid w:val="003D7941"/>
    <w:rsid w:val="003E4C92"/>
    <w:rsid w:val="00415F05"/>
    <w:rsid w:val="00416476"/>
    <w:rsid w:val="00423814"/>
    <w:rsid w:val="00441CAB"/>
    <w:rsid w:val="004461D2"/>
    <w:rsid w:val="00487B43"/>
    <w:rsid w:val="00497887"/>
    <w:rsid w:val="004A031B"/>
    <w:rsid w:val="004B238E"/>
    <w:rsid w:val="004B7CE3"/>
    <w:rsid w:val="004C6130"/>
    <w:rsid w:val="004D16C3"/>
    <w:rsid w:val="004F0C5C"/>
    <w:rsid w:val="00501C86"/>
    <w:rsid w:val="00522C86"/>
    <w:rsid w:val="00536904"/>
    <w:rsid w:val="005502EF"/>
    <w:rsid w:val="00556C3F"/>
    <w:rsid w:val="0057214E"/>
    <w:rsid w:val="00582B3F"/>
    <w:rsid w:val="0059053B"/>
    <w:rsid w:val="005A07F1"/>
    <w:rsid w:val="005B452A"/>
    <w:rsid w:val="005C2F4D"/>
    <w:rsid w:val="005C58E0"/>
    <w:rsid w:val="005D0406"/>
    <w:rsid w:val="005D7130"/>
    <w:rsid w:val="005E4440"/>
    <w:rsid w:val="005F20FE"/>
    <w:rsid w:val="005F4084"/>
    <w:rsid w:val="005F6CB4"/>
    <w:rsid w:val="00611560"/>
    <w:rsid w:val="00625144"/>
    <w:rsid w:val="006328E5"/>
    <w:rsid w:val="00637525"/>
    <w:rsid w:val="00647EC1"/>
    <w:rsid w:val="0066083E"/>
    <w:rsid w:val="00674ADB"/>
    <w:rsid w:val="00674CE2"/>
    <w:rsid w:val="0068056D"/>
    <w:rsid w:val="006844F0"/>
    <w:rsid w:val="00684602"/>
    <w:rsid w:val="00687BA0"/>
    <w:rsid w:val="00696848"/>
    <w:rsid w:val="006A75B9"/>
    <w:rsid w:val="006C4D9B"/>
    <w:rsid w:val="006E12AB"/>
    <w:rsid w:val="006F046A"/>
    <w:rsid w:val="00704D40"/>
    <w:rsid w:val="00706713"/>
    <w:rsid w:val="00713FA9"/>
    <w:rsid w:val="00720526"/>
    <w:rsid w:val="007321D2"/>
    <w:rsid w:val="007409B4"/>
    <w:rsid w:val="0074398D"/>
    <w:rsid w:val="00745A16"/>
    <w:rsid w:val="00756D1E"/>
    <w:rsid w:val="00776B82"/>
    <w:rsid w:val="00776C3E"/>
    <w:rsid w:val="00783393"/>
    <w:rsid w:val="00794F34"/>
    <w:rsid w:val="00795CD2"/>
    <w:rsid w:val="007C1F6D"/>
    <w:rsid w:val="008060CC"/>
    <w:rsid w:val="00823366"/>
    <w:rsid w:val="00823A11"/>
    <w:rsid w:val="00844042"/>
    <w:rsid w:val="00867B0B"/>
    <w:rsid w:val="00870C45"/>
    <w:rsid w:val="008774E7"/>
    <w:rsid w:val="008778F9"/>
    <w:rsid w:val="00890827"/>
    <w:rsid w:val="0089425C"/>
    <w:rsid w:val="008A130A"/>
    <w:rsid w:val="008A2B42"/>
    <w:rsid w:val="008A302D"/>
    <w:rsid w:val="008F03F3"/>
    <w:rsid w:val="008F6DDF"/>
    <w:rsid w:val="0091096C"/>
    <w:rsid w:val="00917095"/>
    <w:rsid w:val="00936E74"/>
    <w:rsid w:val="00944EBF"/>
    <w:rsid w:val="00961D9D"/>
    <w:rsid w:val="00974402"/>
    <w:rsid w:val="0097603C"/>
    <w:rsid w:val="00980CD4"/>
    <w:rsid w:val="00986D81"/>
    <w:rsid w:val="00987A29"/>
    <w:rsid w:val="00990914"/>
    <w:rsid w:val="00993B51"/>
    <w:rsid w:val="009A0894"/>
    <w:rsid w:val="009B2EDD"/>
    <w:rsid w:val="009B793B"/>
    <w:rsid w:val="009D3753"/>
    <w:rsid w:val="009F1B36"/>
    <w:rsid w:val="009F6759"/>
    <w:rsid w:val="00A05C5F"/>
    <w:rsid w:val="00A10BFE"/>
    <w:rsid w:val="00A11ECE"/>
    <w:rsid w:val="00A70040"/>
    <w:rsid w:val="00AB579C"/>
    <w:rsid w:val="00AC143E"/>
    <w:rsid w:val="00AE4D78"/>
    <w:rsid w:val="00AE786B"/>
    <w:rsid w:val="00B2606A"/>
    <w:rsid w:val="00B404B6"/>
    <w:rsid w:val="00B45BA4"/>
    <w:rsid w:val="00B602C6"/>
    <w:rsid w:val="00B62E24"/>
    <w:rsid w:val="00B7395C"/>
    <w:rsid w:val="00B96B14"/>
    <w:rsid w:val="00BA23BB"/>
    <w:rsid w:val="00BA3651"/>
    <w:rsid w:val="00BA3A1D"/>
    <w:rsid w:val="00BC1781"/>
    <w:rsid w:val="00BC34CB"/>
    <w:rsid w:val="00BD594E"/>
    <w:rsid w:val="00BE0AB9"/>
    <w:rsid w:val="00BE2F58"/>
    <w:rsid w:val="00BF3903"/>
    <w:rsid w:val="00BF49FB"/>
    <w:rsid w:val="00BF6463"/>
    <w:rsid w:val="00C01D60"/>
    <w:rsid w:val="00C01FD0"/>
    <w:rsid w:val="00C15251"/>
    <w:rsid w:val="00C265BC"/>
    <w:rsid w:val="00C378CE"/>
    <w:rsid w:val="00C42EB6"/>
    <w:rsid w:val="00C6054D"/>
    <w:rsid w:val="00C649F6"/>
    <w:rsid w:val="00C66DCC"/>
    <w:rsid w:val="00C67A49"/>
    <w:rsid w:val="00C70D2E"/>
    <w:rsid w:val="00C8297B"/>
    <w:rsid w:val="00CD02F2"/>
    <w:rsid w:val="00CD1F7A"/>
    <w:rsid w:val="00CE2E8B"/>
    <w:rsid w:val="00CF56DB"/>
    <w:rsid w:val="00D168F0"/>
    <w:rsid w:val="00D170FD"/>
    <w:rsid w:val="00D272FD"/>
    <w:rsid w:val="00D33C4D"/>
    <w:rsid w:val="00D37084"/>
    <w:rsid w:val="00D61CCB"/>
    <w:rsid w:val="00D64ACA"/>
    <w:rsid w:val="00DB4325"/>
    <w:rsid w:val="00DC070C"/>
    <w:rsid w:val="00DC40B1"/>
    <w:rsid w:val="00DD4EA5"/>
    <w:rsid w:val="00DD6183"/>
    <w:rsid w:val="00DD7E8B"/>
    <w:rsid w:val="00DE4AD2"/>
    <w:rsid w:val="00E017C8"/>
    <w:rsid w:val="00E04F20"/>
    <w:rsid w:val="00E10B03"/>
    <w:rsid w:val="00E240D8"/>
    <w:rsid w:val="00E32D95"/>
    <w:rsid w:val="00E42790"/>
    <w:rsid w:val="00E45244"/>
    <w:rsid w:val="00E62D7D"/>
    <w:rsid w:val="00E70796"/>
    <w:rsid w:val="00E72FB8"/>
    <w:rsid w:val="00E774BF"/>
    <w:rsid w:val="00E82B42"/>
    <w:rsid w:val="00E9049C"/>
    <w:rsid w:val="00EA63F1"/>
    <w:rsid w:val="00EB0EA1"/>
    <w:rsid w:val="00EC40B9"/>
    <w:rsid w:val="00EC738F"/>
    <w:rsid w:val="00ED34E1"/>
    <w:rsid w:val="00ED7070"/>
    <w:rsid w:val="00EF149B"/>
    <w:rsid w:val="00EF72C9"/>
    <w:rsid w:val="00F01A7A"/>
    <w:rsid w:val="00F04F69"/>
    <w:rsid w:val="00F064D4"/>
    <w:rsid w:val="00F074C8"/>
    <w:rsid w:val="00F1217B"/>
    <w:rsid w:val="00F122DD"/>
    <w:rsid w:val="00F31523"/>
    <w:rsid w:val="00F32D85"/>
    <w:rsid w:val="00F33B2F"/>
    <w:rsid w:val="00F340C8"/>
    <w:rsid w:val="00F437C8"/>
    <w:rsid w:val="00F45B7F"/>
    <w:rsid w:val="00F46589"/>
    <w:rsid w:val="00F525C6"/>
    <w:rsid w:val="00F549BA"/>
    <w:rsid w:val="00F62014"/>
    <w:rsid w:val="00F67DBA"/>
    <w:rsid w:val="00F846FA"/>
    <w:rsid w:val="00FB5FDE"/>
    <w:rsid w:val="00FF3686"/>
    <w:rsid w:val="093482E8"/>
    <w:rsid w:val="0B22D598"/>
    <w:rsid w:val="0CC858BE"/>
    <w:rsid w:val="1245A921"/>
    <w:rsid w:val="15FBD3AE"/>
    <w:rsid w:val="23CDE3B2"/>
    <w:rsid w:val="256E8808"/>
    <w:rsid w:val="2AACD44F"/>
    <w:rsid w:val="2DE52076"/>
    <w:rsid w:val="2E87E2C1"/>
    <w:rsid w:val="301B063D"/>
    <w:rsid w:val="31012EBF"/>
    <w:rsid w:val="32D609FA"/>
    <w:rsid w:val="3EC83FD1"/>
    <w:rsid w:val="3F07E58F"/>
    <w:rsid w:val="40A3B5F0"/>
    <w:rsid w:val="486FF804"/>
    <w:rsid w:val="4A3168F4"/>
    <w:rsid w:val="4CC167D4"/>
    <w:rsid w:val="4CCCBC39"/>
    <w:rsid w:val="4EAC8AA5"/>
    <w:rsid w:val="50678D3C"/>
    <w:rsid w:val="50D1B0E6"/>
    <w:rsid w:val="51265D7D"/>
    <w:rsid w:val="5849E948"/>
    <w:rsid w:val="666C61DF"/>
    <w:rsid w:val="6ACDB3A0"/>
    <w:rsid w:val="6EB54F56"/>
    <w:rsid w:val="7331BC8A"/>
    <w:rsid w:val="77AA239C"/>
    <w:rsid w:val="787F2D7D"/>
    <w:rsid w:val="78B42631"/>
    <w:rsid w:val="78EC5296"/>
    <w:rsid w:val="7B018CD1"/>
    <w:rsid w:val="7B566353"/>
    <w:rsid w:val="7C0368EF"/>
    <w:rsid w:val="7C6ED1E0"/>
    <w:rsid w:val="7EDE965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9522EA"/>
  <w15:docId w15:val="{654F78E3-2BA7-4BA7-BF39-9088877B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ali"/>
    <w:qFormat/>
    <w:rsid w:val="006F046A"/>
    <w:rPr>
      <w:rFonts w:ascii="Garamond" w:hAnsi="Garamond"/>
      <w:sz w:val="24"/>
    </w:rPr>
  </w:style>
  <w:style w:type="paragraph" w:styleId="Heading1">
    <w:name w:val="heading 1"/>
    <w:basedOn w:val="Normal"/>
    <w:next w:val="Kappale"/>
    <w:qFormat/>
    <w:rsid w:val="00DC40B1"/>
    <w:pPr>
      <w:keepNext/>
      <w:numPr>
        <w:numId w:val="7"/>
      </w:numPr>
      <w:outlineLvl w:val="0"/>
    </w:pPr>
    <w:rPr>
      <w:b/>
      <w:kern w:val="28"/>
    </w:rPr>
  </w:style>
  <w:style w:type="paragraph" w:styleId="Heading2">
    <w:name w:val="heading 2"/>
    <w:basedOn w:val="Normal"/>
    <w:next w:val="Kappale"/>
    <w:qFormat/>
    <w:rsid w:val="00DC40B1"/>
    <w:pPr>
      <w:keepNext/>
      <w:numPr>
        <w:ilvl w:val="1"/>
        <w:numId w:val="7"/>
      </w:numPr>
      <w:outlineLvl w:val="1"/>
    </w:pPr>
  </w:style>
  <w:style w:type="paragraph" w:styleId="Heading3">
    <w:name w:val="heading 3"/>
    <w:basedOn w:val="Normal"/>
    <w:next w:val="Kappale"/>
    <w:qFormat/>
    <w:rsid w:val="00DC40B1"/>
    <w:pPr>
      <w:keepNext/>
      <w:numPr>
        <w:ilvl w:val="2"/>
        <w:numId w:val="7"/>
      </w:numPr>
      <w:outlineLvl w:val="2"/>
    </w:pPr>
  </w:style>
  <w:style w:type="paragraph" w:styleId="Heading4">
    <w:name w:val="heading 4"/>
    <w:basedOn w:val="Normal"/>
    <w:next w:val="Kappale"/>
    <w:rsid w:val="009B2EDD"/>
    <w:pPr>
      <w:keepNext/>
      <w:numPr>
        <w:ilvl w:val="3"/>
        <w:numId w:val="7"/>
      </w:numPr>
      <w:ind w:left="862" w:hanging="862"/>
      <w:outlineLvl w:val="3"/>
    </w:pPr>
    <w:rPr>
      <w:bCs/>
      <w:szCs w:val="28"/>
    </w:rPr>
  </w:style>
  <w:style w:type="paragraph" w:styleId="Heading5">
    <w:name w:val="heading 5"/>
    <w:basedOn w:val="Normal"/>
    <w:next w:val="Kappale"/>
    <w:rsid w:val="009B2EDD"/>
    <w:pPr>
      <w:numPr>
        <w:ilvl w:val="4"/>
        <w:numId w:val="7"/>
      </w:numPr>
      <w:ind w:left="1009" w:hanging="1009"/>
      <w:outlineLvl w:val="4"/>
    </w:pPr>
    <w:rPr>
      <w:bCs/>
      <w:iCs/>
      <w:szCs w:val="26"/>
    </w:rPr>
  </w:style>
  <w:style w:type="paragraph" w:styleId="Heading6">
    <w:name w:val="heading 6"/>
    <w:basedOn w:val="Normal"/>
    <w:next w:val="Kappale"/>
    <w:rsid w:val="009B2EDD"/>
    <w:pPr>
      <w:numPr>
        <w:ilvl w:val="5"/>
        <w:numId w:val="7"/>
      </w:numPr>
      <w:ind w:left="1151" w:hanging="1151"/>
      <w:outlineLvl w:val="5"/>
    </w:pPr>
    <w:rPr>
      <w:bCs/>
      <w:szCs w:val="22"/>
    </w:rPr>
  </w:style>
  <w:style w:type="paragraph" w:styleId="Heading7">
    <w:name w:val="heading 7"/>
    <w:basedOn w:val="Normal"/>
    <w:next w:val="Kappale"/>
    <w:rsid w:val="009B2EDD"/>
    <w:pPr>
      <w:numPr>
        <w:ilvl w:val="6"/>
        <w:numId w:val="7"/>
      </w:numPr>
      <w:ind w:left="1298" w:hanging="1298"/>
      <w:outlineLvl w:val="6"/>
    </w:pPr>
    <w:rPr>
      <w:szCs w:val="24"/>
    </w:rPr>
  </w:style>
  <w:style w:type="paragraph" w:styleId="Heading8">
    <w:name w:val="heading 8"/>
    <w:basedOn w:val="Normal"/>
    <w:next w:val="Kappale"/>
    <w:rsid w:val="009B2EDD"/>
    <w:pPr>
      <w:numPr>
        <w:ilvl w:val="7"/>
        <w:numId w:val="7"/>
      </w:numPr>
      <w:outlineLvl w:val="7"/>
    </w:pPr>
    <w:rPr>
      <w:iCs/>
      <w:szCs w:val="24"/>
    </w:rPr>
  </w:style>
  <w:style w:type="paragraph" w:styleId="Heading9">
    <w:name w:val="heading 9"/>
    <w:basedOn w:val="Normal"/>
    <w:next w:val="Kappale"/>
    <w:rsid w:val="009B2EDD"/>
    <w:pPr>
      <w:numPr>
        <w:ilvl w:val="8"/>
        <w:numId w:val="7"/>
      </w:numPr>
      <w:ind w:left="1582" w:hanging="1582"/>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le">
    <w:name w:val="Kappale"/>
    <w:basedOn w:val="Normal"/>
    <w:qFormat/>
    <w:rsid w:val="002A2D02"/>
    <w:pPr>
      <w:ind w:left="1304"/>
    </w:pPr>
  </w:style>
  <w:style w:type="paragraph" w:styleId="EndnoteText">
    <w:name w:val="endnote text"/>
    <w:basedOn w:val="Normal"/>
    <w:semiHidden/>
    <w:rsid w:val="00211485"/>
  </w:style>
  <w:style w:type="character" w:styleId="EndnoteReference">
    <w:name w:val="endnote reference"/>
    <w:semiHidden/>
    <w:rsid w:val="00211485"/>
    <w:rPr>
      <w:rFonts w:ascii="Times New Roman" w:hAnsi="Times New Roman"/>
      <w:vertAlign w:val="superscript"/>
    </w:rPr>
  </w:style>
  <w:style w:type="paragraph" w:styleId="FootnoteText">
    <w:name w:val="footnote text"/>
    <w:basedOn w:val="Normal"/>
    <w:semiHidden/>
    <w:rsid w:val="00211485"/>
    <w:rPr>
      <w:sz w:val="20"/>
    </w:rPr>
  </w:style>
  <w:style w:type="character" w:styleId="FootnoteReference">
    <w:name w:val="footnote reference"/>
    <w:semiHidden/>
    <w:rsid w:val="00211485"/>
    <w:rPr>
      <w:rFonts w:ascii="Times New Roman" w:hAnsi="Times New Roman"/>
      <w:vertAlign w:val="superscript"/>
    </w:rPr>
  </w:style>
  <w:style w:type="paragraph" w:customStyle="1" w:styleId="sisluet1">
    <w:name w:val="sisluet 1"/>
    <w:basedOn w:val="TOC1"/>
    <w:rsid w:val="008774E7"/>
    <w:rPr>
      <w:noProof/>
    </w:rPr>
  </w:style>
  <w:style w:type="paragraph" w:customStyle="1" w:styleId="sisluet2">
    <w:name w:val="sisluet 2"/>
    <w:basedOn w:val="TOC2"/>
    <w:rsid w:val="008774E7"/>
    <w:pPr>
      <w:tabs>
        <w:tab w:val="clear" w:pos="518"/>
        <w:tab w:val="left" w:pos="567"/>
      </w:tabs>
    </w:pPr>
    <w:rPr>
      <w:noProof/>
    </w:rPr>
  </w:style>
  <w:style w:type="paragraph" w:customStyle="1" w:styleId="sisluet3">
    <w:name w:val="sisluet 3"/>
    <w:basedOn w:val="TOC3"/>
    <w:rsid w:val="008774E7"/>
    <w:rPr>
      <w:noProof/>
    </w:rPr>
  </w:style>
  <w:style w:type="paragraph" w:customStyle="1" w:styleId="sisluet4">
    <w:name w:val="sisluet 4"/>
    <w:basedOn w:val="TOC4"/>
    <w:rsid w:val="00D64ACA"/>
    <w:rPr>
      <w:noProof/>
    </w:rPr>
  </w:style>
  <w:style w:type="paragraph" w:customStyle="1" w:styleId="sisluet5">
    <w:name w:val="sisluet 5"/>
    <w:basedOn w:val="TOC5"/>
    <w:rsid w:val="00F064D4"/>
    <w:rPr>
      <w:noProof/>
    </w:rPr>
  </w:style>
  <w:style w:type="paragraph" w:styleId="List">
    <w:name w:val="List"/>
    <w:aliases w:val="Sisennettyluettelo"/>
    <w:basedOn w:val="Normal"/>
    <w:qFormat/>
    <w:rsid w:val="009D3753"/>
    <w:pPr>
      <w:numPr>
        <w:numId w:val="30"/>
      </w:numPr>
    </w:pPr>
  </w:style>
  <w:style w:type="paragraph" w:styleId="List2">
    <w:name w:val="List 2"/>
    <w:aliases w:val="Sisennetty luettelo 2"/>
    <w:basedOn w:val="Normal"/>
    <w:qFormat/>
    <w:rsid w:val="009D3753"/>
    <w:pPr>
      <w:numPr>
        <w:numId w:val="29"/>
      </w:numPr>
    </w:pPr>
  </w:style>
  <w:style w:type="paragraph" w:customStyle="1" w:styleId="kuvanotsikko">
    <w:name w:val="kuvan otsikko"/>
    <w:basedOn w:val="Normal"/>
    <w:uiPriority w:val="99"/>
    <w:rsid w:val="00211485"/>
  </w:style>
  <w:style w:type="paragraph" w:styleId="Header">
    <w:name w:val="header"/>
    <w:basedOn w:val="Normal"/>
    <w:rsid w:val="00993B51"/>
    <w:pPr>
      <w:tabs>
        <w:tab w:val="center" w:pos="4819"/>
        <w:tab w:val="right" w:pos="9638"/>
      </w:tabs>
    </w:pPr>
  </w:style>
  <w:style w:type="paragraph" w:styleId="Footer">
    <w:name w:val="footer"/>
    <w:basedOn w:val="Normal"/>
    <w:link w:val="FooterChar"/>
    <w:uiPriority w:val="99"/>
    <w:rsid w:val="00E774BF"/>
    <w:pPr>
      <w:tabs>
        <w:tab w:val="center" w:pos="4819"/>
        <w:tab w:val="right" w:pos="9638"/>
      </w:tabs>
    </w:pPr>
    <w:rPr>
      <w:sz w:val="16"/>
    </w:rPr>
  </w:style>
  <w:style w:type="character" w:styleId="PageNumber">
    <w:name w:val="page number"/>
    <w:rsid w:val="00D170FD"/>
    <w:rPr>
      <w:rFonts w:ascii="Garamond" w:hAnsi="Garamond"/>
      <w:sz w:val="24"/>
    </w:rPr>
  </w:style>
  <w:style w:type="paragraph" w:customStyle="1" w:styleId="Tekstikappalesisennetty">
    <w:name w:val="Tekstikappale sisennetty"/>
    <w:basedOn w:val="Kappale"/>
    <w:rsid w:val="00993B51"/>
    <w:pPr>
      <w:ind w:left="2608"/>
    </w:pPr>
  </w:style>
  <w:style w:type="paragraph" w:styleId="BalloonText">
    <w:name w:val="Balloon Text"/>
    <w:basedOn w:val="Normal"/>
    <w:semiHidden/>
    <w:rsid w:val="00974402"/>
    <w:rPr>
      <w:rFonts w:ascii="Tahoma" w:hAnsi="Tahoma" w:cs="Tahoma"/>
      <w:sz w:val="16"/>
      <w:szCs w:val="16"/>
    </w:rPr>
  </w:style>
  <w:style w:type="character" w:styleId="Hyperlink">
    <w:name w:val="Hyperlink"/>
    <w:uiPriority w:val="99"/>
    <w:rsid w:val="00045F93"/>
    <w:rPr>
      <w:color w:val="0000FF"/>
      <w:u w:val="single"/>
    </w:rPr>
  </w:style>
  <w:style w:type="paragraph" w:customStyle="1" w:styleId="Paaotsikko">
    <w:name w:val="! Paaotsikko"/>
    <w:basedOn w:val="Heading1"/>
    <w:next w:val="Kappale"/>
    <w:qFormat/>
    <w:rsid w:val="003E4C92"/>
    <w:pPr>
      <w:numPr>
        <w:numId w:val="0"/>
      </w:numPr>
    </w:pPr>
    <w:rPr>
      <w:caps/>
      <w:sz w:val="28"/>
      <w:szCs w:val="28"/>
    </w:rPr>
  </w:style>
  <w:style w:type="paragraph" w:styleId="TOC1">
    <w:name w:val="toc 1"/>
    <w:basedOn w:val="Normal"/>
    <w:next w:val="Normal"/>
    <w:autoRedefine/>
    <w:semiHidden/>
    <w:rsid w:val="004F0C5C"/>
    <w:pPr>
      <w:tabs>
        <w:tab w:val="left" w:pos="518"/>
        <w:tab w:val="right" w:leader="dot" w:pos="9459"/>
      </w:tabs>
      <w:ind w:left="567" w:hanging="567"/>
    </w:pPr>
    <w:rPr>
      <w:caps/>
      <w:szCs w:val="24"/>
    </w:rPr>
  </w:style>
  <w:style w:type="paragraph" w:styleId="TOC2">
    <w:name w:val="toc 2"/>
    <w:basedOn w:val="Normal"/>
    <w:next w:val="Normal"/>
    <w:autoRedefine/>
    <w:semiHidden/>
    <w:rsid w:val="004F0C5C"/>
    <w:pPr>
      <w:tabs>
        <w:tab w:val="left" w:pos="518"/>
        <w:tab w:val="right" w:leader="dot" w:pos="9459"/>
      </w:tabs>
      <w:ind w:left="574" w:hanging="574"/>
    </w:pPr>
  </w:style>
  <w:style w:type="paragraph" w:styleId="TOC3">
    <w:name w:val="toc 3"/>
    <w:basedOn w:val="Normal"/>
    <w:next w:val="Normal"/>
    <w:autoRedefine/>
    <w:semiHidden/>
    <w:rsid w:val="00C6054D"/>
    <w:pPr>
      <w:tabs>
        <w:tab w:val="left" w:pos="567"/>
        <w:tab w:val="right" w:leader="dot" w:pos="9459"/>
      </w:tabs>
      <w:ind w:left="574" w:hanging="574"/>
    </w:pPr>
  </w:style>
  <w:style w:type="paragraph" w:styleId="TOC4">
    <w:name w:val="toc 4"/>
    <w:basedOn w:val="Normal"/>
    <w:next w:val="Normal"/>
    <w:autoRedefine/>
    <w:semiHidden/>
    <w:rsid w:val="00C6054D"/>
    <w:pPr>
      <w:tabs>
        <w:tab w:val="left" w:pos="851"/>
        <w:tab w:val="right" w:leader="dot" w:pos="9459"/>
      </w:tabs>
      <w:ind w:left="882" w:hanging="882"/>
    </w:pPr>
  </w:style>
  <w:style w:type="paragraph" w:styleId="TOC5">
    <w:name w:val="toc 5"/>
    <w:basedOn w:val="Normal"/>
    <w:next w:val="Normal"/>
    <w:autoRedefine/>
    <w:semiHidden/>
    <w:rsid w:val="00C6054D"/>
    <w:pPr>
      <w:tabs>
        <w:tab w:val="left" w:pos="882"/>
        <w:tab w:val="right" w:leader="dot" w:pos="9459"/>
      </w:tabs>
      <w:ind w:left="924" w:hanging="924"/>
    </w:pPr>
  </w:style>
  <w:style w:type="paragraph" w:styleId="TOC6">
    <w:name w:val="toc 6"/>
    <w:basedOn w:val="Normal"/>
    <w:next w:val="Normal"/>
    <w:autoRedefine/>
    <w:semiHidden/>
    <w:rsid w:val="004F0C5C"/>
    <w:pPr>
      <w:tabs>
        <w:tab w:val="left" w:pos="1276"/>
        <w:tab w:val="right" w:leader="dot" w:pos="9459"/>
      </w:tabs>
    </w:pPr>
  </w:style>
  <w:style w:type="paragraph" w:styleId="TOC7">
    <w:name w:val="toc 7"/>
    <w:basedOn w:val="Normal"/>
    <w:next w:val="Normal"/>
    <w:autoRedefine/>
    <w:semiHidden/>
    <w:rsid w:val="004F0C5C"/>
    <w:pPr>
      <w:tabs>
        <w:tab w:val="left" w:pos="1330"/>
        <w:tab w:val="right" w:leader="dot" w:pos="9459"/>
      </w:tabs>
    </w:pPr>
  </w:style>
  <w:style w:type="paragraph" w:styleId="TOC8">
    <w:name w:val="toc 8"/>
    <w:basedOn w:val="Normal"/>
    <w:next w:val="Normal"/>
    <w:autoRedefine/>
    <w:semiHidden/>
    <w:rsid w:val="004F0C5C"/>
    <w:pPr>
      <w:tabs>
        <w:tab w:val="left" w:pos="1560"/>
        <w:tab w:val="right" w:leader="dot" w:pos="9459"/>
      </w:tabs>
    </w:pPr>
  </w:style>
  <w:style w:type="paragraph" w:styleId="TOC9">
    <w:name w:val="toc 9"/>
    <w:basedOn w:val="Normal"/>
    <w:next w:val="Normal"/>
    <w:autoRedefine/>
    <w:semiHidden/>
    <w:rsid w:val="00C70D2E"/>
    <w:pPr>
      <w:tabs>
        <w:tab w:val="left" w:pos="3720"/>
        <w:tab w:val="right" w:leader="dot" w:pos="9459"/>
      </w:tabs>
    </w:pPr>
  </w:style>
  <w:style w:type="paragraph" w:styleId="Title">
    <w:name w:val="Title"/>
    <w:basedOn w:val="Normal"/>
    <w:next w:val="Normal"/>
    <w:link w:val="TitleChar"/>
    <w:rsid w:val="00501C86"/>
    <w:pPr>
      <w:spacing w:before="240" w:after="60"/>
      <w:jc w:val="center"/>
      <w:outlineLvl w:val="0"/>
    </w:pPr>
    <w:rPr>
      <w:rFonts w:ascii="Cambria" w:hAnsi="Cambria"/>
      <w:b/>
      <w:bCs/>
      <w:kern w:val="28"/>
      <w:sz w:val="32"/>
      <w:szCs w:val="32"/>
    </w:rPr>
  </w:style>
  <w:style w:type="character" w:customStyle="1" w:styleId="TitleChar">
    <w:name w:val="Title Char"/>
    <w:link w:val="Title"/>
    <w:rsid w:val="00501C86"/>
    <w:rPr>
      <w:rFonts w:ascii="Cambria" w:eastAsia="Times New Roman" w:hAnsi="Cambria" w:cs="Times New Roman"/>
      <w:b/>
      <w:bCs/>
      <w:kern w:val="28"/>
      <w:sz w:val="32"/>
      <w:szCs w:val="32"/>
    </w:rPr>
  </w:style>
  <w:style w:type="character" w:styleId="Strong">
    <w:name w:val="Strong"/>
    <w:rsid w:val="00501C86"/>
    <w:rPr>
      <w:b/>
      <w:bCs/>
    </w:rPr>
  </w:style>
  <w:style w:type="paragraph" w:styleId="ListParagraph">
    <w:name w:val="List Paragraph"/>
    <w:basedOn w:val="Normal"/>
    <w:uiPriority w:val="34"/>
    <w:rsid w:val="00501C86"/>
    <w:pPr>
      <w:ind w:left="1304"/>
    </w:pPr>
  </w:style>
  <w:style w:type="character" w:customStyle="1" w:styleId="FooterChar">
    <w:name w:val="Footer Char"/>
    <w:link w:val="Footer"/>
    <w:uiPriority w:val="99"/>
    <w:rsid w:val="000414DD"/>
    <w:rPr>
      <w:rFonts w:ascii="Garamond" w:hAnsi="Garamond"/>
      <w:sz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semiHidden/>
    <w:unhideWhenUsed/>
    <w:rsid w:val="0097603C"/>
    <w:rPr>
      <w:sz w:val="16"/>
      <w:szCs w:val="16"/>
    </w:rPr>
  </w:style>
  <w:style w:type="paragraph" w:styleId="CommentText">
    <w:name w:val="annotation text"/>
    <w:basedOn w:val="Normal"/>
    <w:link w:val="CommentTextChar"/>
    <w:semiHidden/>
    <w:unhideWhenUsed/>
    <w:rsid w:val="0097603C"/>
    <w:rPr>
      <w:sz w:val="20"/>
    </w:rPr>
  </w:style>
  <w:style w:type="character" w:customStyle="1" w:styleId="CommentTextChar">
    <w:name w:val="Comment Text Char"/>
    <w:basedOn w:val="DefaultParagraphFont"/>
    <w:link w:val="CommentText"/>
    <w:semiHidden/>
    <w:rsid w:val="0097603C"/>
    <w:rPr>
      <w:rFonts w:ascii="Garamond" w:hAnsi="Garamond"/>
    </w:rPr>
  </w:style>
  <w:style w:type="paragraph" w:styleId="CommentSubject">
    <w:name w:val="annotation subject"/>
    <w:basedOn w:val="CommentText"/>
    <w:next w:val="CommentText"/>
    <w:link w:val="CommentSubjectChar"/>
    <w:semiHidden/>
    <w:unhideWhenUsed/>
    <w:rsid w:val="0097603C"/>
    <w:rPr>
      <w:b/>
      <w:bCs/>
    </w:rPr>
  </w:style>
  <w:style w:type="character" w:customStyle="1" w:styleId="CommentSubjectChar">
    <w:name w:val="Comment Subject Char"/>
    <w:basedOn w:val="CommentTextChar"/>
    <w:link w:val="CommentSubject"/>
    <w:semiHidden/>
    <w:rsid w:val="0097603C"/>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09136">
      <w:bodyDiv w:val="1"/>
      <w:marLeft w:val="0"/>
      <w:marRight w:val="0"/>
      <w:marTop w:val="0"/>
      <w:marBottom w:val="0"/>
      <w:divBdr>
        <w:top w:val="none" w:sz="0" w:space="0" w:color="auto"/>
        <w:left w:val="none" w:sz="0" w:space="0" w:color="auto"/>
        <w:bottom w:val="none" w:sz="0" w:space="0" w:color="auto"/>
        <w:right w:val="none" w:sz="0" w:space="0" w:color="auto"/>
      </w:divBdr>
    </w:div>
    <w:div w:id="1745955894">
      <w:bodyDiv w:val="1"/>
      <w:marLeft w:val="0"/>
      <w:marRight w:val="0"/>
      <w:marTop w:val="0"/>
      <w:marBottom w:val="0"/>
      <w:divBdr>
        <w:top w:val="none" w:sz="0" w:space="0" w:color="auto"/>
        <w:left w:val="none" w:sz="0" w:space="0" w:color="auto"/>
        <w:bottom w:val="none" w:sz="0" w:space="0" w:color="auto"/>
        <w:right w:val="none" w:sz="0" w:space="0" w:color="auto"/>
      </w:divBdr>
    </w:div>
    <w:div w:id="21024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cd2801-4716-4d7e-beba-628eebc5fe66">
      <Terms xmlns="http://schemas.microsoft.com/office/infopath/2007/PartnerControls"/>
    </lcf76f155ced4ddcb4097134ff3c332f>
    <TaxCatchAll xmlns="6532ee86-bf86-4edc-91d4-d7dbece286b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CEADD59CCDEC844990C214182CD7E3E3" ma:contentTypeVersion="9" ma:contentTypeDescription="Luo uusi asiakirja." ma:contentTypeScope="" ma:versionID="6b32757752422b7937c6f4e8d5fa4565">
  <xsd:schema xmlns:xsd="http://www.w3.org/2001/XMLSchema" xmlns:xs="http://www.w3.org/2001/XMLSchema" xmlns:p="http://schemas.microsoft.com/office/2006/metadata/properties" xmlns:ns2="24cd2801-4716-4d7e-beba-628eebc5fe66" xmlns:ns3="6532ee86-bf86-4edc-91d4-d7dbece286bf" targetNamespace="http://schemas.microsoft.com/office/2006/metadata/properties" ma:root="true" ma:fieldsID="0ff159b94272545a4e382ef0202dae25" ns2:_="" ns3:_="">
    <xsd:import namespace="24cd2801-4716-4d7e-beba-628eebc5fe66"/>
    <xsd:import namespace="6532ee86-bf86-4edc-91d4-d7dbece286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d2801-4716-4d7e-beba-628eebc5f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549a063-2122-48bf-a041-f9fe3a3a46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2ee86-bf86-4edc-91d4-d7dbece286b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d5b5f-1006-4bd3-8fcf-150cf3f0459c}" ma:internalName="TaxCatchAll" ma:showField="CatchAllData" ma:web="6532ee86-bf86-4edc-91d4-d7dbece286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9AC5D-392C-46D5-A2D1-469DB209B2EB}">
  <ds:schemaRefs>
    <ds:schemaRef ds:uri="http://schemas.microsoft.com/office/2006/metadata/properties"/>
    <ds:schemaRef ds:uri="http://schemas.microsoft.com/office/infopath/2007/PartnerControls"/>
    <ds:schemaRef ds:uri="24cd2801-4716-4d7e-beba-628eebc5fe66"/>
    <ds:schemaRef ds:uri="6532ee86-bf86-4edc-91d4-d7dbece286bf"/>
  </ds:schemaRefs>
</ds:datastoreItem>
</file>

<file path=customXml/itemProps2.xml><?xml version="1.0" encoding="utf-8"?>
<ds:datastoreItem xmlns:ds="http://schemas.openxmlformats.org/officeDocument/2006/customXml" ds:itemID="{8C744602-4FD4-4CCA-BCF0-6E3BD6CFB009}">
  <ds:schemaRefs>
    <ds:schemaRef ds:uri="http://schemas.openxmlformats.org/officeDocument/2006/bibliography"/>
  </ds:schemaRefs>
</ds:datastoreItem>
</file>

<file path=customXml/itemProps3.xml><?xml version="1.0" encoding="utf-8"?>
<ds:datastoreItem xmlns:ds="http://schemas.openxmlformats.org/officeDocument/2006/customXml" ds:itemID="{D399BAD7-84B5-4B80-A9E3-FFB015E6F364}">
  <ds:schemaRefs>
    <ds:schemaRef ds:uri="http://schemas.microsoft.com/sharepoint/v3/contenttype/forms"/>
  </ds:schemaRefs>
</ds:datastoreItem>
</file>

<file path=customXml/itemProps4.xml><?xml version="1.0" encoding="utf-8"?>
<ds:datastoreItem xmlns:ds="http://schemas.openxmlformats.org/officeDocument/2006/customXml" ds:itemID="{24BCF707-634C-4E0C-B50B-C3D689D8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d2801-4716-4d7e-beba-628eebc5fe66"/>
    <ds:schemaRef ds:uri="6532ee86-bf86-4edc-91d4-d7dbece28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1041</Words>
  <Characters>5940</Characters>
  <Application>Microsoft Office Word</Application>
  <DocSecurity>0</DocSecurity>
  <Lines>49</Lines>
  <Paragraphs>13</Paragraphs>
  <ScaleCrop>false</ScaleCrop>
  <Company>Kirkkopalvelut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Panula Kirsti</dc:creator>
  <cp:keywords/>
  <dc:description>Muistiolomake Garamond-fontti, väritulostus. Voidaan käyttää myös mv-tulostukseen</dc:description>
  <cp:lastModifiedBy>Jennifer Saalinki</cp:lastModifiedBy>
  <cp:revision>6</cp:revision>
  <cp:lastPrinted>2021-05-25T07:07:00Z</cp:lastPrinted>
  <dcterms:created xsi:type="dcterms:W3CDTF">2023-01-31T08:36:00Z</dcterms:created>
  <dcterms:modified xsi:type="dcterms:W3CDTF">2023-02-02T13:29:00Z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0x010100CEADD59CCDEC844990C214182CD7E3E3</vt:lpwstr>
  </property>
  <property fmtid="{D5CDD505-2E9C-101B-9397-08002B2CF9AE}" pid="3" name="MediaServiceImageTags">
    <vt:lpwstr/>
  </property>
</Properties>
</file>